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D903A7" w:rsidR="00BD66D9" w:rsidP="00BD66D9" w:rsidRDefault="00BD66D9" w14:paraId="6259FA96" w14:textId="77777777">
      <w:pPr>
        <w:jc w:val="center"/>
        <w:rPr>
          <w:rFonts w:cs="Arial"/>
          <w:b/>
          <w:bCs/>
        </w:rPr>
      </w:pPr>
      <w:r w:rsidRPr="00D903A7">
        <w:rPr>
          <w:rFonts w:cs="Arial"/>
          <w:b/>
          <w:bCs/>
        </w:rPr>
        <w:t xml:space="preserve">PRIVATE ACCESS PROTECTION MARKING </w:t>
      </w:r>
      <w:r>
        <w:rPr>
          <w:rFonts w:cs="Arial"/>
          <w:b/>
          <w:bCs/>
        </w:rPr>
        <w:t>APPLICATION</w:t>
      </w:r>
    </w:p>
    <w:p w:rsidRPr="008F3582" w:rsidR="00BD66D9" w:rsidP="00BD66D9" w:rsidRDefault="00BD66D9" w14:paraId="6259FA97" w14:textId="77777777">
      <w:pPr>
        <w:pBdr>
          <w:bottom w:val="single" w:color="auto" w:sz="4" w:space="1"/>
        </w:pBd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b/>
          <w:lang w:eastAsia="en-GB"/>
        </w:rPr>
      </w:pPr>
    </w:p>
    <w:p w:rsidRPr="008F3582" w:rsidR="00BD66D9" w:rsidP="00BD66D9" w:rsidRDefault="00BD66D9" w14:paraId="6259FA98" w14:textId="77777777">
      <w:pPr>
        <w:overflowPunct w:val="0"/>
        <w:autoSpaceDE w:val="0"/>
        <w:autoSpaceDN w:val="0"/>
        <w:adjustRightInd w:val="0"/>
        <w:spacing w:line="260" w:lineRule="exact"/>
        <w:jc w:val="center"/>
        <w:textAlignment w:val="baseline"/>
        <w:rPr>
          <w:rFonts w:cs="Arial"/>
          <w:b/>
          <w:lang w:eastAsia="en-GB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954"/>
      </w:tblGrid>
      <w:tr w:rsidRPr="00D903A7" w:rsidR="00BD66D9" w:rsidTr="00BD66D9" w14:paraId="6259FAA1" w14:textId="77777777">
        <w:tc>
          <w:tcPr>
            <w:tcW w:w="9072" w:type="dxa"/>
          </w:tcPr>
          <w:p w:rsidRPr="00D903A7" w:rsidR="00BD66D9" w:rsidP="003E346A" w:rsidRDefault="00BD66D9" w14:paraId="6259FA99" w14:textId="77777777">
            <w:pPr>
              <w:jc w:val="center"/>
              <w:rPr>
                <w:rFonts w:cs="Arial"/>
                <w:sz w:val="22"/>
              </w:rPr>
            </w:pPr>
            <w:r w:rsidRPr="00D903A7">
              <w:rPr>
                <w:rFonts w:cs="Arial"/>
                <w:sz w:val="22"/>
              </w:rPr>
              <w:t>Length of dropped kerb</w:t>
            </w:r>
          </w:p>
          <w:p w:rsidRPr="00D903A7" w:rsidR="00BD66D9" w:rsidP="003E346A" w:rsidRDefault="00511509" w14:paraId="6259FA9A" w14:textId="77777777">
            <w:pPr>
              <w:jc w:val="center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259FB14" wp14:editId="6259FB15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149860</wp:posOffset>
                      </wp:positionV>
                      <wp:extent cx="2788285" cy="0"/>
                      <wp:effectExtent l="8255" t="6985" r="3810" b="2540"/>
                      <wp:wrapNone/>
                      <wp:docPr id="10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88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04.9pt,11.8pt" to="324.45pt,11.8pt" w14:anchorId="50EC63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259FB16" wp14:editId="6259FB1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153670</wp:posOffset>
                      </wp:positionV>
                      <wp:extent cx="303530" cy="114300"/>
                      <wp:effectExtent l="0" t="0" r="1270" b="0"/>
                      <wp:wrapNone/>
                      <wp:docPr id="9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353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81pt,12.1pt" to="104.9pt,21.1pt" w14:anchorId="3EF0DA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6259FB18" wp14:editId="6259FB19">
                      <wp:simplePos x="0" y="0"/>
                      <wp:positionH relativeFrom="column">
                        <wp:posOffset>4120515</wp:posOffset>
                      </wp:positionH>
                      <wp:positionV relativeFrom="paragraph">
                        <wp:posOffset>149860</wp:posOffset>
                      </wp:positionV>
                      <wp:extent cx="337185" cy="118110"/>
                      <wp:effectExtent l="0" t="0" r="5715" b="1524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185" cy="1181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24.45pt,11.8pt" to="351pt,21.1pt" w14:anchorId="37304F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8241" behindDoc="0" locked="0" layoutInCell="1" allowOverlap="1" wp14:anchorId="6259FB1A" wp14:editId="6259FB1B">
                      <wp:simplePos x="0" y="0"/>
                      <wp:positionH relativeFrom="column">
                        <wp:posOffset>1257299</wp:posOffset>
                      </wp:positionH>
                      <wp:positionV relativeFrom="paragraph">
                        <wp:posOffset>153669</wp:posOffset>
                      </wp:positionV>
                      <wp:extent cx="0" cy="0"/>
                      <wp:effectExtent l="0" t="0" r="0" b="0"/>
                      <wp:wrapNone/>
                      <wp:docPr id="7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style="position:absolute;z-index:2516546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99pt,12.1pt" to="99pt,12.1pt" w14:anchorId="0B1D76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D711Md2wAAAAkBAAAPAAAAAAAAAAAAAAAAAAEEAABkcnMvZG93bnJldi54bWxQSwUGAAAA&#10;AAQABADzAAAACQUAAAAA&#10;"/>
                  </w:pict>
                </mc:Fallback>
              </mc:AlternateContent>
            </w:r>
            <w:r w:rsidRPr="00D903A7" w:rsidR="00BD66D9">
              <w:rPr>
                <w:rFonts w:cs="Arial"/>
              </w:rPr>
              <w:t xml:space="preserve">Kerb                                                                                        </w:t>
            </w:r>
            <w:proofErr w:type="spellStart"/>
            <w:r w:rsidRPr="00D903A7" w:rsidR="00BD66D9">
              <w:rPr>
                <w:rFonts w:cs="Arial"/>
              </w:rPr>
              <w:t>Kerb</w:t>
            </w:r>
            <w:proofErr w:type="spellEnd"/>
          </w:p>
          <w:p w:rsidRPr="00D903A7" w:rsidR="00BD66D9" w:rsidP="003E346A" w:rsidRDefault="00511509" w14:paraId="6259FA9B" w14:textId="77777777">
            <w:pPr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4" behindDoc="0" locked="0" layoutInCell="1" allowOverlap="1" wp14:anchorId="6259FB1C" wp14:editId="6259FB1D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92709</wp:posOffset>
                      </wp:positionV>
                      <wp:extent cx="800100" cy="0"/>
                      <wp:effectExtent l="0" t="0" r="0" b="0"/>
                      <wp:wrapNone/>
                      <wp:docPr id="6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351pt,7.3pt" to="414pt,7.3pt" w14:anchorId="3D6BE8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JSLk7twAAAAJAQAADwAAAAAAAAAAAAAAAAAHBAAAZHJzL2Rvd25yZXYueG1s&#10;UEsFBgAAAAAEAAQA8wAAABA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259FB1E" wp14:editId="6259FB1F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92709</wp:posOffset>
                      </wp:positionV>
                      <wp:extent cx="800100" cy="0"/>
                      <wp:effectExtent l="0" t="0" r="0" b="0"/>
                      <wp:wrapNone/>
                      <wp:docPr id="5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18pt,7.3pt" to="81pt,7.3pt" w14:anchorId="0E9503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"/>
                  </w:pict>
                </mc:Fallback>
              </mc:AlternateContent>
            </w:r>
            <w:r w:rsidRPr="00D903A7" w:rsidR="00BD66D9">
              <w:rPr>
                <w:rFonts w:cs="Arial"/>
              </w:rPr>
              <w:t xml:space="preserve">                                                                                                     </w:t>
            </w:r>
          </w:p>
          <w:p w:rsidRPr="00D903A7" w:rsidR="00BD66D9" w:rsidP="003E346A" w:rsidRDefault="00511509" w14:paraId="6259FA9C" w14:textId="77777777">
            <w:pPr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5" behindDoc="0" locked="0" layoutInCell="1" allowOverlap="1" wp14:anchorId="6259FB20" wp14:editId="6259FB21">
                      <wp:simplePos x="0" y="0"/>
                      <wp:positionH relativeFrom="column">
                        <wp:posOffset>1028699</wp:posOffset>
                      </wp:positionH>
                      <wp:positionV relativeFrom="paragraph">
                        <wp:posOffset>40640</wp:posOffset>
                      </wp:positionV>
                      <wp:extent cx="0" cy="228600"/>
                      <wp:effectExtent l="19050" t="0" r="0" b="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81pt,3.2pt" to="81pt,21.2pt" w14:anchorId="345067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6" behindDoc="0" locked="0" layoutInCell="1" allowOverlap="1" wp14:anchorId="6259FB22" wp14:editId="6259FB23">
                      <wp:simplePos x="0" y="0"/>
                      <wp:positionH relativeFrom="column">
                        <wp:posOffset>4442459</wp:posOffset>
                      </wp:positionH>
                      <wp:positionV relativeFrom="paragraph">
                        <wp:posOffset>20955</wp:posOffset>
                      </wp:positionV>
                      <wp:extent cx="0" cy="228600"/>
                      <wp:effectExtent l="1905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349.8pt,1.65pt" to="349.8pt,19.65pt" w14:anchorId="2B606E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8" behindDoc="0" locked="0" layoutInCell="1" allowOverlap="1" wp14:anchorId="6259FB24" wp14:editId="6259FB25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146049</wp:posOffset>
                      </wp:positionV>
                      <wp:extent cx="3429000" cy="0"/>
                      <wp:effectExtent l="0" t="1905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3pt" from="81pt,11.5pt" to="351pt,11.5pt" w14:anchorId="4A4A11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"/>
                  </w:pict>
                </mc:Fallback>
              </mc:AlternateContent>
            </w:r>
            <w:r w:rsidRPr="00D903A7" w:rsidR="00BD66D9">
              <w:rPr>
                <w:rFonts w:cs="Arial"/>
              </w:rPr>
              <w:t xml:space="preserve">                 </w:t>
            </w:r>
          </w:p>
          <w:p w:rsidR="00F04E0D" w:rsidP="003E346A" w:rsidRDefault="00F04E0D" w14:paraId="6259FA9D" w14:textId="77777777">
            <w:pPr>
              <w:jc w:val="center"/>
              <w:rPr>
                <w:rFonts w:cs="Arial"/>
                <w:sz w:val="20"/>
              </w:rPr>
            </w:pPr>
          </w:p>
          <w:p w:rsidRPr="00D903A7" w:rsidR="00BD66D9" w:rsidP="003E346A" w:rsidRDefault="00BD66D9" w14:paraId="6259FA9E" w14:textId="77777777">
            <w:pPr>
              <w:jc w:val="center"/>
              <w:rPr>
                <w:rFonts w:cs="Arial"/>
                <w:sz w:val="20"/>
              </w:rPr>
            </w:pPr>
            <w:r w:rsidRPr="00D903A7">
              <w:rPr>
                <w:rFonts w:cs="Arial"/>
                <w:sz w:val="20"/>
              </w:rPr>
              <w:t>Access marking extends about 1 metre</w:t>
            </w:r>
            <w:r w:rsidR="00F04E0D">
              <w:rPr>
                <w:rFonts w:cs="Arial"/>
                <w:sz w:val="20"/>
              </w:rPr>
              <w:t xml:space="preserve"> </w:t>
            </w:r>
            <w:r w:rsidRPr="00D903A7">
              <w:rPr>
                <w:rFonts w:cs="Arial"/>
                <w:sz w:val="20"/>
              </w:rPr>
              <w:t>beyond each end of the dropped kerb</w:t>
            </w:r>
          </w:p>
          <w:p w:rsidRPr="00D903A7" w:rsidR="00BD66D9" w:rsidP="003E346A" w:rsidRDefault="00BD66D9" w14:paraId="6259FA9F" w14:textId="77777777">
            <w:pPr>
              <w:jc w:val="center"/>
              <w:rPr>
                <w:rFonts w:cs="Arial"/>
              </w:rPr>
            </w:pPr>
          </w:p>
          <w:p w:rsidRPr="00D903A7" w:rsidR="00BD66D9" w:rsidP="003E346A" w:rsidRDefault="00BD66D9" w14:paraId="6259FAA0" w14:textId="77777777">
            <w:pPr>
              <w:jc w:val="center"/>
              <w:rPr>
                <w:rFonts w:cs="Arial"/>
                <w:bCs/>
              </w:rPr>
            </w:pPr>
            <w:r w:rsidRPr="00D903A7">
              <w:rPr>
                <w:rFonts w:cs="Arial"/>
                <w:bCs/>
                <w:sz w:val="20"/>
              </w:rPr>
              <w:t>Example of a typical ‘H’ marking</w:t>
            </w:r>
          </w:p>
        </w:tc>
      </w:tr>
    </w:tbl>
    <w:p w:rsidR="00BD66D9" w:rsidP="00BD66D9" w:rsidRDefault="00BD66D9" w14:paraId="6259FAA2" w14:textId="77777777">
      <w:pPr>
        <w:spacing w:line="260" w:lineRule="exact"/>
        <w:jc w:val="center"/>
        <w:rPr>
          <w:rFonts w:cs="Arial"/>
          <w:sz w:val="22"/>
          <w:szCs w:val="22"/>
        </w:rPr>
      </w:pPr>
    </w:p>
    <w:p w:rsidRPr="00F00EFA" w:rsidR="00F00EFA" w:rsidP="00F00EFA" w:rsidRDefault="00F00EFA" w14:paraId="1E6B7FEE" w14:textId="3C0EEAB0">
      <w:pPr>
        <w:spacing w:line="260" w:lineRule="exact"/>
        <w:rPr>
          <w:rFonts w:cs="Arial"/>
          <w:sz w:val="22"/>
          <w:szCs w:val="22"/>
          <w:shd w:val="clear" w:color="auto" w:fill="F9FFF8"/>
        </w:rPr>
      </w:pPr>
      <w:r w:rsidRPr="55400BD5" w:rsidR="00F00EFA">
        <w:rPr>
          <w:rFonts w:cs="Arial"/>
          <w:sz w:val="22"/>
          <w:szCs w:val="22"/>
          <w:shd w:val="clear" w:color="auto" w:fill="F9FFF8"/>
        </w:rPr>
        <w:t xml:space="preserve">If the work is agreed a charge of </w:t>
      </w:r>
      <w:r w:rsidR="00CD57D6">
        <w:rPr>
          <w:rFonts w:cs="Arial"/>
          <w:sz w:val="22"/>
          <w:szCs w:val="22"/>
          <w:shd w:val="clear" w:color="auto" w:fill="F9FFF8"/>
        </w:rPr>
        <w:t>£1</w:t>
      </w:r>
      <w:r w:rsidR="7C53FB65">
        <w:rPr>
          <w:rFonts w:cs="Arial"/>
          <w:sz w:val="22"/>
          <w:szCs w:val="22"/>
          <w:shd w:val="clear" w:color="auto" w:fill="F9FFF8"/>
        </w:rPr>
        <w:t xml:space="preserve">80 </w:t>
      </w:r>
      <w:r w:rsidRPr="55400BD5" w:rsidR="00F00EFA">
        <w:rPr>
          <w:rFonts w:cs="Arial"/>
          <w:sz w:val="22"/>
          <w:szCs w:val="22"/>
          <w:shd w:val="clear" w:color="auto" w:fill="F9FFF8"/>
        </w:rPr>
        <w:t xml:space="preserve">per 5 metre line will apply. Once your application is</w:t>
      </w:r>
    </w:p>
    <w:p w:rsidRPr="00F00EFA" w:rsidR="00F00EFA" w:rsidP="00F00EFA" w:rsidRDefault="00F00EFA" w14:paraId="1D179BEA" w14:textId="00CAD2FC">
      <w:pPr>
        <w:spacing w:line="260" w:lineRule="exact"/>
        <w:rPr>
          <w:rFonts w:cs="Arial"/>
          <w:sz w:val="22"/>
          <w:shd w:val="clear" w:color="auto" w:fill="F9FFF8"/>
        </w:rPr>
      </w:pPr>
      <w:r w:rsidRPr="00F00EFA">
        <w:rPr>
          <w:rFonts w:cs="Arial"/>
          <w:sz w:val="22"/>
          <w:shd w:val="clear" w:color="auto" w:fill="F9FFF8"/>
        </w:rPr>
        <w:t>assessed you will be contacted with det</w:t>
      </w:r>
      <w:r w:rsidR="001922FC">
        <w:rPr>
          <w:rFonts w:cs="Arial"/>
          <w:sz w:val="22"/>
          <w:shd w:val="clear" w:color="auto" w:fill="F9FFF8"/>
        </w:rPr>
        <w:t>a</w:t>
      </w:r>
      <w:r w:rsidRPr="00F00EFA">
        <w:rPr>
          <w:rFonts w:cs="Arial"/>
          <w:sz w:val="22"/>
          <w:shd w:val="clear" w:color="auto" w:fill="F9FFF8"/>
        </w:rPr>
        <w:t>ils of the charge and how to pay, please do not send</w:t>
      </w:r>
    </w:p>
    <w:p w:rsidR="00B451DA" w:rsidP="00F00EFA" w:rsidRDefault="00F00EFA" w14:paraId="6259FAA5" w14:textId="2DC51A4E">
      <w:pPr>
        <w:spacing w:line="260" w:lineRule="exact"/>
      </w:pPr>
      <w:r w:rsidRPr="00F00EFA">
        <w:rPr>
          <w:rFonts w:cs="Arial"/>
          <w:sz w:val="22"/>
          <w:shd w:val="clear" w:color="auto" w:fill="F9FFF8"/>
        </w:rPr>
        <w:t>payment with your application. The application will not be processed without the payment.</w:t>
      </w:r>
      <w:r w:rsidRPr="00F00EFA">
        <w:rPr>
          <w:rFonts w:cs="Arial"/>
          <w:sz w:val="22"/>
          <w:shd w:val="clear" w:color="auto" w:fill="F9FFF8"/>
        </w:rPr>
        <w:cr/>
      </w:r>
    </w:p>
    <w:tbl>
      <w:tblPr>
        <w:tblW w:w="10495" w:type="dxa"/>
        <w:tblInd w:w="-70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7654"/>
      </w:tblGrid>
      <w:tr w:rsidRPr="008D693D" w:rsidR="00BD66D9" w:rsidTr="00BD66D9" w14:paraId="6259FAA7" w14:textId="77777777">
        <w:trPr>
          <w:trHeight w:val="454"/>
        </w:trPr>
        <w:tc>
          <w:tcPr>
            <w:tcW w:w="10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 w:rsidRPr="00E651FD" w:rsidR="00BD66D9" w:rsidP="00B451DA" w:rsidRDefault="00BD66D9" w14:paraId="6259FAA6" w14:textId="77777777">
            <w:pPr>
              <w:spacing w:before="20" w:after="20" w:line="260" w:lineRule="exact"/>
              <w:ind w:left="57" w:right="57"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en-GB"/>
              </w:rPr>
              <w:t>Applicant:</w:t>
            </w:r>
          </w:p>
        </w:tc>
      </w:tr>
      <w:tr w:rsidRPr="008D693D" w:rsidR="00BD66D9" w:rsidTr="00BD66D9" w14:paraId="6259FAAA" w14:textId="77777777">
        <w:trPr>
          <w:trHeight w:val="454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451DA" w:rsidR="00BD66D9" w:rsidP="00B451DA" w:rsidRDefault="00BD66D9" w14:paraId="6259FAA8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B451DA">
              <w:rPr>
                <w:rFonts w:cs="Arial"/>
                <w:sz w:val="20"/>
                <w:szCs w:val="20"/>
                <w:lang w:eastAsia="en-GB"/>
              </w:rPr>
              <w:t>Title (Mr, Mrs, Miss, Ms)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D693D" w:rsidR="00BD66D9" w:rsidP="00B451DA" w:rsidRDefault="00BD66D9" w14:paraId="6259FAA9" w14:textId="77777777">
            <w:pPr>
              <w:spacing w:before="20" w:after="20" w:line="260" w:lineRule="exact"/>
              <w:ind w:left="57" w:right="57"/>
              <w:textAlignment w:val="baseline"/>
              <w:rPr>
                <w:rFonts w:ascii="Segoe UI" w:hAnsi="Segoe UI" w:cs="Segoe UI"/>
                <w:color w:val="EEDCCA"/>
                <w:lang w:eastAsia="en-GB"/>
              </w:rPr>
            </w:pPr>
          </w:p>
        </w:tc>
      </w:tr>
      <w:tr w:rsidRPr="008D693D" w:rsidR="00BD66D9" w:rsidTr="00BD66D9" w14:paraId="6259FAAD" w14:textId="77777777">
        <w:trPr>
          <w:trHeight w:val="454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451DA" w:rsidR="00BD66D9" w:rsidP="00B451DA" w:rsidRDefault="00BD66D9" w14:paraId="6259FAAB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B451DA">
              <w:rPr>
                <w:rFonts w:cs="Arial"/>
                <w:sz w:val="20"/>
                <w:szCs w:val="20"/>
              </w:rPr>
              <w:t>Applicant Name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D693D" w:rsidR="00BD66D9" w:rsidP="00B451DA" w:rsidRDefault="00BD66D9" w14:paraId="6259FAAC" w14:textId="77777777">
            <w:pPr>
              <w:spacing w:before="20" w:after="20" w:line="260" w:lineRule="exact"/>
              <w:ind w:left="57" w:right="57"/>
              <w:textAlignment w:val="baseline"/>
              <w:rPr>
                <w:rFonts w:ascii="Segoe UI" w:hAnsi="Segoe UI" w:cs="Segoe UI"/>
                <w:color w:val="EEDCCA"/>
                <w:lang w:eastAsia="en-GB"/>
              </w:rPr>
            </w:pPr>
          </w:p>
        </w:tc>
      </w:tr>
      <w:tr w:rsidRPr="008D693D" w:rsidR="00BD66D9" w:rsidTr="00BD66D9" w14:paraId="6259FAB4" w14:textId="77777777">
        <w:trPr>
          <w:trHeight w:val="454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451DA" w:rsidR="00BD66D9" w:rsidP="00B451DA" w:rsidRDefault="00BD66D9" w14:paraId="6259FAAE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B451DA">
              <w:rPr>
                <w:rFonts w:cs="Arial"/>
                <w:sz w:val="20"/>
                <w:szCs w:val="20"/>
              </w:rPr>
              <w:t xml:space="preserve">Applicant Address 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E3FDB" w:rsidR="00BD66D9" w:rsidP="00B451DA" w:rsidRDefault="00BD66D9" w14:paraId="6259FAAF" w14:textId="77777777">
            <w:pPr>
              <w:spacing w:before="20" w:after="20" w:line="260" w:lineRule="exact"/>
              <w:ind w:left="57" w:right="57"/>
              <w:textAlignment w:val="baseline"/>
              <w:rPr>
                <w:rFonts w:cs="Arial"/>
                <w:color w:val="EEDCCA"/>
                <w:lang w:eastAsia="en-GB"/>
              </w:rPr>
            </w:pPr>
          </w:p>
          <w:p w:rsidRPr="004E3FDB" w:rsidR="00BD66D9" w:rsidP="00B451DA" w:rsidRDefault="00BD66D9" w14:paraId="6259FAB0" w14:textId="77777777">
            <w:pPr>
              <w:spacing w:before="20" w:after="20" w:line="260" w:lineRule="exact"/>
              <w:ind w:left="57" w:right="57"/>
              <w:textAlignment w:val="baseline"/>
              <w:rPr>
                <w:rFonts w:cs="Arial"/>
                <w:color w:val="EEDCCA"/>
                <w:lang w:eastAsia="en-GB"/>
              </w:rPr>
            </w:pPr>
          </w:p>
          <w:p w:rsidRPr="004E3FDB" w:rsidR="00BD66D9" w:rsidP="00B451DA" w:rsidRDefault="00BD66D9" w14:paraId="6259FAB1" w14:textId="77777777">
            <w:pPr>
              <w:spacing w:before="20" w:after="20" w:line="260" w:lineRule="exact"/>
              <w:ind w:left="57" w:right="57"/>
              <w:textAlignment w:val="baseline"/>
              <w:rPr>
                <w:rFonts w:cs="Arial"/>
                <w:color w:val="EEDCCA"/>
                <w:lang w:eastAsia="en-GB"/>
              </w:rPr>
            </w:pPr>
          </w:p>
          <w:p w:rsidRPr="004E3FDB" w:rsidR="00BD66D9" w:rsidP="00B451DA" w:rsidRDefault="00BD66D9" w14:paraId="6259FAB2" w14:textId="77777777">
            <w:pPr>
              <w:spacing w:before="20" w:after="20" w:line="260" w:lineRule="exact"/>
              <w:ind w:left="57" w:right="57"/>
              <w:textAlignment w:val="baseline"/>
              <w:rPr>
                <w:rFonts w:cs="Arial"/>
                <w:color w:val="EEDCCA"/>
                <w:lang w:eastAsia="en-GB"/>
              </w:rPr>
            </w:pPr>
          </w:p>
          <w:p w:rsidRPr="008D693D" w:rsidR="00BD66D9" w:rsidP="00B451DA" w:rsidRDefault="00BD66D9" w14:paraId="6259FAB3" w14:textId="77777777">
            <w:pPr>
              <w:spacing w:before="20" w:after="20" w:line="260" w:lineRule="exact"/>
              <w:ind w:left="57" w:right="57"/>
              <w:textAlignment w:val="baseline"/>
              <w:rPr>
                <w:rFonts w:cs="Arial"/>
                <w:color w:val="EEDCCA"/>
                <w:lang w:eastAsia="en-GB"/>
              </w:rPr>
            </w:pPr>
          </w:p>
        </w:tc>
      </w:tr>
      <w:tr w:rsidRPr="00E651FD" w:rsidR="00BD66D9" w:rsidTr="00BD66D9" w14:paraId="6259FABC" w14:textId="77777777">
        <w:trPr>
          <w:trHeight w:val="454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451DA" w:rsidR="00BD66D9" w:rsidP="00B451DA" w:rsidRDefault="00BD66D9" w14:paraId="6259FAB5" w14:textId="77777777">
            <w:pPr>
              <w:spacing w:before="20" w:after="20" w:line="260" w:lineRule="atLeast"/>
              <w:ind w:left="57" w:right="57"/>
              <w:rPr>
                <w:rFonts w:cs="Arial"/>
                <w:sz w:val="20"/>
                <w:szCs w:val="20"/>
              </w:rPr>
            </w:pPr>
            <w:r w:rsidRPr="00B451DA">
              <w:rPr>
                <w:rFonts w:cs="Arial"/>
                <w:sz w:val="20"/>
                <w:szCs w:val="20"/>
              </w:rPr>
              <w:t>Address of ‘H’ marking</w:t>
            </w:r>
          </w:p>
          <w:p w:rsidRPr="00B451DA" w:rsidR="00BD66D9" w:rsidP="00B451DA" w:rsidRDefault="00BD66D9" w14:paraId="6259FAB6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B451DA">
              <w:rPr>
                <w:rFonts w:cs="Arial"/>
                <w:sz w:val="18"/>
                <w:szCs w:val="18"/>
              </w:rPr>
              <w:t>(if different from above)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BD66D9" w:rsidP="00B451DA" w:rsidRDefault="00BD66D9" w14:paraId="6259FAB7" w14:textId="77777777">
            <w:pPr>
              <w:spacing w:before="20" w:after="20" w:line="260" w:lineRule="exact"/>
              <w:ind w:left="57" w:right="57"/>
              <w:textAlignment w:val="baseline"/>
              <w:rPr>
                <w:rFonts w:cs="Arial"/>
                <w:color w:val="EEDCCA"/>
                <w:lang w:eastAsia="en-GB"/>
              </w:rPr>
            </w:pPr>
          </w:p>
          <w:p w:rsidR="00BD66D9" w:rsidP="00B451DA" w:rsidRDefault="00BD66D9" w14:paraId="6259FAB8" w14:textId="77777777">
            <w:pPr>
              <w:spacing w:before="20" w:after="20" w:line="260" w:lineRule="exact"/>
              <w:ind w:left="57" w:right="57"/>
              <w:textAlignment w:val="baseline"/>
              <w:rPr>
                <w:rFonts w:cs="Arial"/>
                <w:color w:val="EEDCCA"/>
                <w:lang w:eastAsia="en-GB"/>
              </w:rPr>
            </w:pPr>
          </w:p>
          <w:p w:rsidR="00BD66D9" w:rsidP="00B451DA" w:rsidRDefault="00BD66D9" w14:paraId="6259FAB9" w14:textId="77777777">
            <w:pPr>
              <w:spacing w:before="20" w:after="20" w:line="260" w:lineRule="exact"/>
              <w:ind w:left="57" w:right="57"/>
              <w:textAlignment w:val="baseline"/>
              <w:rPr>
                <w:rFonts w:cs="Arial"/>
                <w:color w:val="EEDCCA"/>
                <w:lang w:eastAsia="en-GB"/>
              </w:rPr>
            </w:pPr>
          </w:p>
          <w:p w:rsidR="00BD66D9" w:rsidP="00B451DA" w:rsidRDefault="00BD66D9" w14:paraId="6259FABA" w14:textId="77777777">
            <w:pPr>
              <w:spacing w:before="20" w:after="20" w:line="260" w:lineRule="exact"/>
              <w:ind w:left="57" w:right="57"/>
              <w:textAlignment w:val="baseline"/>
              <w:rPr>
                <w:rFonts w:cs="Arial"/>
                <w:color w:val="EEDCCA"/>
                <w:lang w:eastAsia="en-GB"/>
              </w:rPr>
            </w:pPr>
          </w:p>
          <w:p w:rsidRPr="004E3FDB" w:rsidR="00BD66D9" w:rsidP="00B451DA" w:rsidRDefault="00BD66D9" w14:paraId="6259FABB" w14:textId="77777777">
            <w:pPr>
              <w:spacing w:before="20" w:after="20" w:line="260" w:lineRule="exact"/>
              <w:ind w:left="57" w:right="57"/>
              <w:textAlignment w:val="baseline"/>
              <w:rPr>
                <w:rFonts w:cs="Arial"/>
                <w:color w:val="EEDCCA"/>
                <w:lang w:eastAsia="en-GB"/>
              </w:rPr>
            </w:pPr>
          </w:p>
        </w:tc>
      </w:tr>
      <w:tr w:rsidRPr="00E651FD" w:rsidR="00BD66D9" w:rsidTr="00BD66D9" w14:paraId="6259FABF" w14:textId="77777777">
        <w:trPr>
          <w:trHeight w:val="454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451DA" w:rsidR="00BD66D9" w:rsidP="00B451DA" w:rsidRDefault="00BD66D9" w14:paraId="6259FABD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B451DA">
              <w:rPr>
                <w:rFonts w:cs="Arial"/>
                <w:sz w:val="20"/>
                <w:szCs w:val="20"/>
              </w:rPr>
              <w:t>Contact Telephone No.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E3FDB" w:rsidR="00BD66D9" w:rsidP="00B451DA" w:rsidRDefault="00BD66D9" w14:paraId="6259FABE" w14:textId="77777777">
            <w:pPr>
              <w:spacing w:before="20" w:after="20" w:line="260" w:lineRule="exact"/>
              <w:ind w:left="57" w:right="57"/>
              <w:textAlignment w:val="baseline"/>
              <w:rPr>
                <w:rFonts w:cs="Arial"/>
                <w:color w:val="EEDCCA"/>
                <w:lang w:eastAsia="en-GB"/>
              </w:rPr>
            </w:pPr>
          </w:p>
        </w:tc>
      </w:tr>
      <w:tr w:rsidRPr="008D693D" w:rsidR="00BD66D9" w:rsidTr="00BD66D9" w14:paraId="6259FAC2" w14:textId="77777777">
        <w:trPr>
          <w:trHeight w:val="454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451DA" w:rsidR="00BD66D9" w:rsidP="00B451DA" w:rsidRDefault="00BD66D9" w14:paraId="6259FAC0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B451DA">
              <w:rPr>
                <w:rFonts w:cs="Arial"/>
                <w:sz w:val="20"/>
                <w:szCs w:val="20"/>
              </w:rPr>
              <w:t>Contact Email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D693D" w:rsidR="00BD66D9" w:rsidP="00B451DA" w:rsidRDefault="00BD66D9" w14:paraId="6259FAC1" w14:textId="77777777">
            <w:pPr>
              <w:spacing w:before="20" w:after="20" w:line="260" w:lineRule="exact"/>
              <w:ind w:left="57" w:right="57"/>
              <w:textAlignment w:val="baseline"/>
              <w:rPr>
                <w:rFonts w:ascii="Segoe UI" w:hAnsi="Segoe UI" w:cs="Segoe UI"/>
                <w:color w:val="EEDCCA"/>
                <w:lang w:eastAsia="en-GB"/>
              </w:rPr>
            </w:pPr>
          </w:p>
        </w:tc>
      </w:tr>
    </w:tbl>
    <w:p w:rsidR="00BD66D9" w:rsidP="00BD66D9" w:rsidRDefault="00BD66D9" w14:paraId="6259FAC4" w14:textId="77777777">
      <w:pPr>
        <w:spacing w:line="260" w:lineRule="exact"/>
      </w:pPr>
    </w:p>
    <w:tbl>
      <w:tblPr>
        <w:tblW w:w="10500" w:type="dxa"/>
        <w:tblInd w:w="-714" w:type="dxa"/>
        <w:tblBorders>
          <w:top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  <w:gridCol w:w="10"/>
      </w:tblGrid>
      <w:tr w:rsidRPr="008D693D" w:rsidR="00BD66D9" w:rsidTr="00B451DA" w14:paraId="6259FAC6" w14:textId="77777777">
        <w:trPr>
          <w:gridAfter w:val="1"/>
          <w:wAfter w:w="10" w:type="dxa"/>
          <w:trHeight w:val="454"/>
        </w:trPr>
        <w:tc>
          <w:tcPr>
            <w:tcW w:w="104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  <w:hideMark/>
          </w:tcPr>
          <w:p w:rsidRPr="00BD66D9" w:rsidR="00BD66D9" w:rsidP="00B451DA" w:rsidRDefault="00BD66D9" w14:paraId="6259FAC5" w14:textId="77777777">
            <w:pPr>
              <w:ind w:left="57" w:right="57"/>
              <w:jc w:val="both"/>
              <w:rPr>
                <w:rFonts w:cs="Arial"/>
                <w:b/>
                <w:bCs/>
                <w:sz w:val="22"/>
              </w:rPr>
            </w:pPr>
            <w:r w:rsidRPr="00A93BC4">
              <w:rPr>
                <w:rFonts w:cs="Arial"/>
                <w:b/>
                <w:bCs/>
                <w:sz w:val="22"/>
              </w:rPr>
              <w:t>Please</w:t>
            </w:r>
            <w:r w:rsidRPr="00D903A7">
              <w:rPr>
                <w:rFonts w:cs="Arial"/>
                <w:b/>
                <w:bCs/>
                <w:sz w:val="22"/>
              </w:rPr>
              <w:t xml:space="preserve"> note the following criteria for the provision of </w:t>
            </w:r>
            <w:r w:rsidR="00F04E0D">
              <w:rPr>
                <w:rFonts w:cs="Arial"/>
                <w:b/>
                <w:bCs/>
                <w:sz w:val="22"/>
              </w:rPr>
              <w:t xml:space="preserve">a </w:t>
            </w:r>
            <w:r w:rsidRPr="00D903A7">
              <w:rPr>
                <w:rFonts w:cs="Arial"/>
                <w:b/>
                <w:bCs/>
                <w:sz w:val="22"/>
              </w:rPr>
              <w:t>private access protection marking appl</w:t>
            </w:r>
            <w:r w:rsidR="00F04E0D">
              <w:rPr>
                <w:rFonts w:cs="Arial"/>
                <w:b/>
                <w:bCs/>
                <w:sz w:val="22"/>
              </w:rPr>
              <w:t>ies</w:t>
            </w:r>
            <w:r w:rsidRPr="00D903A7">
              <w:rPr>
                <w:rFonts w:cs="Arial"/>
                <w:b/>
                <w:bCs/>
                <w:sz w:val="22"/>
              </w:rPr>
              <w:t>:</w:t>
            </w:r>
          </w:p>
        </w:tc>
      </w:tr>
      <w:tr w:rsidRPr="008D693D" w:rsidR="00BD66D9" w:rsidTr="00A93BC4" w14:paraId="6259FACF" w14:textId="77777777">
        <w:trPr>
          <w:trHeight w:val="454"/>
        </w:trPr>
        <w:tc>
          <w:tcPr>
            <w:tcW w:w="105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BD66D9" w:rsidP="00B451DA" w:rsidRDefault="00BD66D9" w14:paraId="6259FAC7" w14:textId="77777777">
            <w:pPr>
              <w:ind w:left="57" w:right="57"/>
              <w:jc w:val="both"/>
              <w:rPr>
                <w:rFonts w:cs="Arial"/>
                <w:bCs/>
                <w:sz w:val="22"/>
              </w:rPr>
            </w:pPr>
          </w:p>
          <w:p w:rsidR="00B451DA" w:rsidP="00F34F1C" w:rsidRDefault="00BD66D9" w14:paraId="6259FAC8" w14:textId="77777777">
            <w:pPr>
              <w:numPr>
                <w:ilvl w:val="0"/>
                <w:numId w:val="6"/>
              </w:numPr>
              <w:ind w:right="57"/>
              <w:jc w:val="both"/>
              <w:rPr>
                <w:rFonts w:cs="Arial"/>
                <w:bCs/>
                <w:sz w:val="20"/>
                <w:szCs w:val="22"/>
              </w:rPr>
            </w:pPr>
            <w:r w:rsidRPr="00B451DA">
              <w:rPr>
                <w:rFonts w:cs="Arial"/>
                <w:bCs/>
                <w:sz w:val="20"/>
                <w:szCs w:val="22"/>
              </w:rPr>
              <w:t>The white bar marking is reserved for those sites where there is a persistent problem, with frequent obstruction of an access.</w:t>
            </w:r>
          </w:p>
          <w:p w:rsidR="00B451DA" w:rsidP="00B451DA" w:rsidRDefault="00B451DA" w14:paraId="6259FAC9" w14:textId="77777777">
            <w:pPr>
              <w:ind w:left="57" w:right="57"/>
              <w:jc w:val="both"/>
              <w:rPr>
                <w:rFonts w:cs="Arial"/>
                <w:bCs/>
                <w:sz w:val="20"/>
                <w:szCs w:val="22"/>
              </w:rPr>
            </w:pPr>
          </w:p>
          <w:p w:rsidRPr="00B451DA" w:rsidR="00B451DA" w:rsidP="00F34F1C" w:rsidRDefault="00BD66D9" w14:paraId="6259FACA" w14:textId="77777777">
            <w:pPr>
              <w:numPr>
                <w:ilvl w:val="0"/>
                <w:numId w:val="6"/>
              </w:numPr>
              <w:ind w:right="57"/>
              <w:jc w:val="both"/>
              <w:rPr>
                <w:rFonts w:cs="Arial"/>
                <w:bCs/>
                <w:sz w:val="20"/>
                <w:szCs w:val="22"/>
              </w:rPr>
            </w:pPr>
            <w:r w:rsidRPr="00B451DA">
              <w:rPr>
                <w:rFonts w:cs="Arial"/>
                <w:bCs/>
                <w:sz w:val="20"/>
                <w:szCs w:val="22"/>
              </w:rPr>
              <w:t>The lines are intended to deter drivers who would otherwise park across an access. Therefore, they can be placed in residential streets with a high parking demand by non-residents e.g. near shopping or commercial areas. They will not be used where parking obstruction is by neighbours.</w:t>
            </w:r>
          </w:p>
          <w:p w:rsidR="00B451DA" w:rsidP="00B451DA" w:rsidRDefault="00B451DA" w14:paraId="6259FACB" w14:textId="77777777">
            <w:pPr>
              <w:ind w:left="57" w:right="57"/>
              <w:jc w:val="both"/>
              <w:rPr>
                <w:rFonts w:cs="Arial"/>
                <w:bCs/>
                <w:sz w:val="20"/>
                <w:szCs w:val="22"/>
              </w:rPr>
            </w:pPr>
          </w:p>
          <w:p w:rsidRPr="00B451DA" w:rsidR="00B451DA" w:rsidP="00F34F1C" w:rsidRDefault="00BD66D9" w14:paraId="6259FACC" w14:textId="77777777">
            <w:pPr>
              <w:numPr>
                <w:ilvl w:val="0"/>
                <w:numId w:val="6"/>
              </w:numPr>
              <w:ind w:right="57"/>
              <w:jc w:val="both"/>
              <w:rPr>
                <w:rFonts w:cs="Arial"/>
                <w:bCs/>
                <w:sz w:val="20"/>
                <w:szCs w:val="22"/>
              </w:rPr>
            </w:pPr>
            <w:r w:rsidRPr="00B451DA">
              <w:rPr>
                <w:rFonts w:cs="Arial"/>
                <w:bCs/>
                <w:sz w:val="20"/>
                <w:szCs w:val="22"/>
              </w:rPr>
              <w:t>They shall be laid in accordance with the Road Marking Regulations and in white non-reflective material</w:t>
            </w:r>
          </w:p>
          <w:p w:rsidRPr="00B451DA" w:rsidR="00B451DA" w:rsidP="00B451DA" w:rsidRDefault="00B451DA" w14:paraId="6259FACD" w14:textId="77777777">
            <w:pPr>
              <w:ind w:left="57" w:right="57"/>
              <w:jc w:val="both"/>
              <w:rPr>
                <w:rFonts w:cs="Arial"/>
                <w:bCs/>
                <w:sz w:val="20"/>
                <w:szCs w:val="22"/>
              </w:rPr>
            </w:pPr>
          </w:p>
          <w:p w:rsidRPr="00A93BC4" w:rsidR="00BD66D9" w:rsidP="00F34F1C" w:rsidRDefault="00BD66D9" w14:paraId="5CCC8D16" w14:textId="77777777">
            <w:pPr>
              <w:numPr>
                <w:ilvl w:val="0"/>
                <w:numId w:val="6"/>
              </w:numPr>
              <w:ind w:right="57"/>
              <w:jc w:val="both"/>
              <w:rPr>
                <w:rFonts w:cs="Arial"/>
                <w:bCs/>
                <w:sz w:val="20"/>
                <w:szCs w:val="22"/>
              </w:rPr>
            </w:pPr>
            <w:r w:rsidRPr="00B451DA">
              <w:rPr>
                <w:rFonts w:cs="Arial"/>
                <w:sz w:val="20"/>
                <w:szCs w:val="22"/>
                <w:lang w:eastAsia="en-GB"/>
              </w:rPr>
              <w:t>Anyone who applies for this facility is required to provide a detailed reason for the application.</w:t>
            </w:r>
          </w:p>
          <w:p w:rsidR="00A93BC4" w:rsidP="00A93BC4" w:rsidRDefault="00A93BC4" w14:paraId="2E4D741D" w14:textId="77777777">
            <w:pPr>
              <w:pStyle w:val="ListParagraph"/>
              <w:rPr>
                <w:rFonts w:cs="Arial"/>
                <w:bCs/>
                <w:sz w:val="20"/>
                <w:szCs w:val="22"/>
              </w:rPr>
            </w:pPr>
          </w:p>
          <w:p w:rsidRPr="00B451DA" w:rsidR="00A93BC4" w:rsidP="00A93BC4" w:rsidRDefault="00A93BC4" w14:paraId="6259FACE" w14:textId="77777777">
            <w:pPr>
              <w:ind w:left="720" w:right="57"/>
              <w:jc w:val="both"/>
              <w:rPr>
                <w:rFonts w:cs="Arial"/>
                <w:bCs/>
                <w:sz w:val="20"/>
                <w:szCs w:val="22"/>
              </w:rPr>
            </w:pPr>
          </w:p>
        </w:tc>
      </w:tr>
    </w:tbl>
    <w:p w:rsidR="00BD66D9" w:rsidP="00BD66D9" w:rsidRDefault="00BD66D9" w14:paraId="6259FAD0" w14:textId="77777777">
      <w:pPr>
        <w:spacing w:line="260" w:lineRule="exact"/>
      </w:pPr>
    </w:p>
    <w:p w:rsidR="00BD66D9" w:rsidRDefault="00F34F1C" w14:paraId="6259FAD1" w14:textId="57D4B3E6">
      <w:r>
        <w:br w:type="page"/>
      </w:r>
    </w:p>
    <w:tbl>
      <w:tblPr>
        <w:tblW w:w="10490" w:type="dxa"/>
        <w:tblInd w:w="-7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Pr="008D693D" w:rsidR="00BD66D9" w:rsidTr="003E346A" w14:paraId="6259FAD3" w14:textId="77777777">
        <w:trPr>
          <w:trHeight w:val="454"/>
        </w:trPr>
        <w:tc>
          <w:tcPr>
            <w:tcW w:w="10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  <w:hideMark/>
          </w:tcPr>
          <w:p w:rsidRPr="00697A16" w:rsidR="00BD66D9" w:rsidP="00B451DA" w:rsidRDefault="00BD66D9" w14:paraId="6259FAD2" w14:textId="77777777">
            <w:pPr>
              <w:spacing w:before="20" w:after="20" w:line="260" w:lineRule="atLeast"/>
              <w:ind w:left="57" w:right="57"/>
              <w:rPr>
                <w:b/>
                <w:bCs/>
                <w:sz w:val="22"/>
                <w:szCs w:val="22"/>
              </w:rPr>
            </w:pPr>
            <w:r w:rsidRPr="00697A16">
              <w:rPr>
                <w:b/>
                <w:bCs/>
                <w:sz w:val="22"/>
                <w:szCs w:val="22"/>
              </w:rPr>
              <w:lastRenderedPageBreak/>
              <w:t>Please explain in detail the reasons for your application:</w:t>
            </w:r>
          </w:p>
        </w:tc>
      </w:tr>
      <w:tr w:rsidRPr="008D693D" w:rsidR="00B451DA" w:rsidTr="003E346A" w14:paraId="6259FAEB" w14:textId="77777777">
        <w:trPr>
          <w:trHeight w:val="454"/>
        </w:trPr>
        <w:tc>
          <w:tcPr>
            <w:tcW w:w="10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B451DA" w:rsidP="00B451DA" w:rsidRDefault="00B451DA" w14:paraId="6259FAD4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cs="Arial"/>
                <w:lang w:eastAsia="en-GB"/>
              </w:rPr>
            </w:pPr>
          </w:p>
          <w:p w:rsidR="00B451DA" w:rsidP="00B451DA" w:rsidRDefault="00B451DA" w14:paraId="6259FAD5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cs="Arial"/>
                <w:lang w:eastAsia="en-GB"/>
              </w:rPr>
            </w:pPr>
          </w:p>
          <w:p w:rsidR="00B451DA" w:rsidP="00B451DA" w:rsidRDefault="00B451DA" w14:paraId="6259FAD6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cs="Arial"/>
                <w:lang w:eastAsia="en-GB"/>
              </w:rPr>
            </w:pPr>
          </w:p>
          <w:p w:rsidR="00B451DA" w:rsidP="00B451DA" w:rsidRDefault="00B451DA" w14:paraId="6259FAD7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cs="Arial"/>
                <w:lang w:eastAsia="en-GB"/>
              </w:rPr>
            </w:pPr>
          </w:p>
          <w:p w:rsidR="00B451DA" w:rsidP="00B451DA" w:rsidRDefault="00B451DA" w14:paraId="6259FAD8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cs="Arial"/>
                <w:lang w:eastAsia="en-GB"/>
              </w:rPr>
            </w:pPr>
          </w:p>
          <w:p w:rsidR="00B451DA" w:rsidP="00B451DA" w:rsidRDefault="00B451DA" w14:paraId="6259FAD9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cs="Arial"/>
                <w:lang w:eastAsia="en-GB"/>
              </w:rPr>
            </w:pPr>
          </w:p>
          <w:p w:rsidR="00B451DA" w:rsidP="00697A16" w:rsidRDefault="00B451DA" w14:paraId="6259FADA" w14:textId="77777777">
            <w:pPr>
              <w:spacing w:before="20" w:after="20" w:line="260" w:lineRule="atLeast"/>
              <w:ind w:right="57"/>
              <w:textAlignment w:val="baseline"/>
              <w:rPr>
                <w:rFonts w:cs="Arial"/>
                <w:lang w:eastAsia="en-GB"/>
              </w:rPr>
            </w:pPr>
          </w:p>
          <w:p w:rsidR="00B451DA" w:rsidP="00B451DA" w:rsidRDefault="00B451DA" w14:paraId="6259FADB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cs="Arial"/>
                <w:lang w:eastAsia="en-GB"/>
              </w:rPr>
            </w:pPr>
          </w:p>
          <w:p w:rsidR="00B451DA" w:rsidP="00B451DA" w:rsidRDefault="00B451DA" w14:paraId="6259FADC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cs="Arial"/>
                <w:lang w:eastAsia="en-GB"/>
              </w:rPr>
            </w:pPr>
          </w:p>
          <w:p w:rsidR="00B451DA" w:rsidP="00B451DA" w:rsidRDefault="00B451DA" w14:paraId="6259FADD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cs="Arial"/>
                <w:lang w:eastAsia="en-GB"/>
              </w:rPr>
            </w:pPr>
          </w:p>
          <w:p w:rsidR="00B451DA" w:rsidP="00B451DA" w:rsidRDefault="00B451DA" w14:paraId="6259FADE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cs="Arial"/>
                <w:lang w:eastAsia="en-GB"/>
              </w:rPr>
            </w:pPr>
          </w:p>
          <w:p w:rsidR="00B451DA" w:rsidP="00B451DA" w:rsidRDefault="00B451DA" w14:paraId="6259FADF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cs="Arial"/>
                <w:lang w:eastAsia="en-GB"/>
              </w:rPr>
            </w:pPr>
          </w:p>
          <w:p w:rsidR="00B451DA" w:rsidP="00B451DA" w:rsidRDefault="00B451DA" w14:paraId="6259FAE0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cs="Arial"/>
                <w:lang w:eastAsia="en-GB"/>
              </w:rPr>
            </w:pPr>
          </w:p>
          <w:p w:rsidR="00B451DA" w:rsidP="00B451DA" w:rsidRDefault="00B451DA" w14:paraId="6259FAE1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cs="Arial"/>
                <w:lang w:eastAsia="en-GB"/>
              </w:rPr>
            </w:pPr>
          </w:p>
          <w:p w:rsidR="00B451DA" w:rsidP="00B451DA" w:rsidRDefault="00B451DA" w14:paraId="6259FAE2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cs="Arial"/>
                <w:lang w:eastAsia="en-GB"/>
              </w:rPr>
            </w:pPr>
          </w:p>
          <w:p w:rsidR="00B451DA" w:rsidP="00B451DA" w:rsidRDefault="00B451DA" w14:paraId="6259FAE3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cs="Arial"/>
                <w:lang w:eastAsia="en-GB"/>
              </w:rPr>
            </w:pPr>
          </w:p>
          <w:p w:rsidR="00B451DA" w:rsidP="00B451DA" w:rsidRDefault="00B451DA" w14:paraId="6259FAE4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cs="Arial"/>
                <w:lang w:eastAsia="en-GB"/>
              </w:rPr>
            </w:pPr>
          </w:p>
          <w:p w:rsidR="00B451DA" w:rsidP="00B451DA" w:rsidRDefault="00B451DA" w14:paraId="6259FAE5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cs="Arial"/>
                <w:lang w:eastAsia="en-GB"/>
              </w:rPr>
            </w:pPr>
          </w:p>
          <w:p w:rsidR="00B451DA" w:rsidP="00B451DA" w:rsidRDefault="00B451DA" w14:paraId="6259FAE6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cs="Arial"/>
                <w:lang w:eastAsia="en-GB"/>
              </w:rPr>
            </w:pPr>
          </w:p>
          <w:p w:rsidR="00B451DA" w:rsidP="00B451DA" w:rsidRDefault="00B451DA" w14:paraId="6259FAE7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cs="Arial"/>
                <w:lang w:eastAsia="en-GB"/>
              </w:rPr>
            </w:pPr>
          </w:p>
          <w:p w:rsidR="00B451DA" w:rsidP="00B451DA" w:rsidRDefault="00B451DA" w14:paraId="6259FAE8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cs="Arial"/>
                <w:lang w:eastAsia="en-GB"/>
              </w:rPr>
            </w:pPr>
          </w:p>
          <w:p w:rsidR="00B451DA" w:rsidP="00B451DA" w:rsidRDefault="00B451DA" w14:paraId="6259FAE9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cs="Arial"/>
                <w:lang w:eastAsia="en-GB"/>
              </w:rPr>
            </w:pPr>
          </w:p>
          <w:p w:rsidRPr="008D693D" w:rsidR="00B451DA" w:rsidP="00B451DA" w:rsidRDefault="00B451DA" w14:paraId="6259FAEA" w14:textId="77777777">
            <w:pPr>
              <w:spacing w:before="20" w:after="20" w:line="260" w:lineRule="atLeast"/>
              <w:ind w:left="57" w:right="57"/>
              <w:textAlignment w:val="baseline"/>
              <w:rPr>
                <w:rFonts w:cs="Arial"/>
                <w:lang w:eastAsia="en-GB"/>
              </w:rPr>
            </w:pPr>
          </w:p>
        </w:tc>
      </w:tr>
    </w:tbl>
    <w:p w:rsidR="00BD66D9" w:rsidP="00BD66D9" w:rsidRDefault="00BD66D9" w14:paraId="6259FAEC" w14:textId="77777777">
      <w:pPr>
        <w:spacing w:line="260" w:lineRule="exact"/>
      </w:pPr>
    </w:p>
    <w:p w:rsidR="00BD66D9" w:rsidP="00BD66D9" w:rsidRDefault="00BD66D9" w14:paraId="6259FAED" w14:textId="77777777">
      <w:pPr>
        <w:spacing w:line="260" w:lineRule="exact"/>
      </w:pPr>
    </w:p>
    <w:tbl>
      <w:tblPr>
        <w:tblW w:w="10490" w:type="dxa"/>
        <w:tblInd w:w="-71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9"/>
        <w:gridCol w:w="4190"/>
        <w:gridCol w:w="2111"/>
      </w:tblGrid>
      <w:tr w:rsidRPr="008D693D" w:rsidR="00BD66D9" w:rsidTr="003E346A" w14:paraId="6259FAEF" w14:textId="77777777">
        <w:trPr>
          <w:trHeight w:val="454"/>
        </w:trPr>
        <w:tc>
          <w:tcPr>
            <w:tcW w:w="10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</w:tcPr>
          <w:p w:rsidRPr="00697A16" w:rsidR="00BD66D9" w:rsidP="003E346A" w:rsidRDefault="00BD66D9" w14:paraId="6259FAEE" w14:textId="77777777">
            <w:pPr>
              <w:spacing w:before="20" w:after="20" w:line="260" w:lineRule="exact"/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697A16">
              <w:rPr>
                <w:rFonts w:cs="Arial"/>
                <w:b/>
                <w:bCs/>
                <w:sz w:val="22"/>
                <w:szCs w:val="22"/>
              </w:rPr>
              <w:t>Declaration:</w:t>
            </w:r>
          </w:p>
        </w:tc>
      </w:tr>
      <w:tr w:rsidRPr="008D693D" w:rsidR="00BD66D9" w:rsidTr="00B451DA" w14:paraId="6259FAF3" w14:textId="77777777">
        <w:trPr>
          <w:trHeight w:val="454"/>
        </w:trPr>
        <w:tc>
          <w:tcPr>
            <w:tcW w:w="10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7A16" w:rsidR="00B451DA" w:rsidP="00B451DA" w:rsidRDefault="00B451DA" w14:paraId="6259FAF0" w14:textId="77777777">
            <w:pPr>
              <w:spacing w:before="20" w:after="20" w:line="260" w:lineRule="exact"/>
              <w:ind w:left="57"/>
              <w:rPr>
                <w:rFonts w:cs="Arial"/>
                <w:bCs/>
                <w:sz w:val="20"/>
                <w:szCs w:val="20"/>
              </w:rPr>
            </w:pPr>
            <w:r w:rsidRPr="00697A16">
              <w:rPr>
                <w:rFonts w:cs="Arial"/>
                <w:bCs/>
                <w:sz w:val="20"/>
                <w:szCs w:val="20"/>
              </w:rPr>
              <w:t xml:space="preserve">I apply for a private access protection marking and declare that the above information is correct.  </w:t>
            </w:r>
          </w:p>
          <w:p w:rsidRPr="00697A16" w:rsidR="00B451DA" w:rsidP="00B451DA" w:rsidRDefault="00B451DA" w14:paraId="6259FAF1" w14:textId="77777777">
            <w:pPr>
              <w:spacing w:before="20" w:after="20" w:line="260" w:lineRule="exact"/>
              <w:ind w:left="57"/>
              <w:rPr>
                <w:rFonts w:cs="Arial"/>
                <w:bCs/>
                <w:sz w:val="20"/>
                <w:szCs w:val="20"/>
              </w:rPr>
            </w:pPr>
          </w:p>
          <w:p w:rsidRPr="00697A16" w:rsidR="00BD66D9" w:rsidP="00B451DA" w:rsidRDefault="00B451DA" w14:paraId="6259FAF2" w14:textId="77777777">
            <w:pPr>
              <w:spacing w:before="20" w:after="20" w:line="260" w:lineRule="exact"/>
              <w:ind w:left="57" w:right="57"/>
              <w:rPr>
                <w:rFonts w:cs="Arial"/>
                <w:bCs/>
                <w:sz w:val="20"/>
                <w:szCs w:val="20"/>
              </w:rPr>
            </w:pPr>
            <w:r w:rsidRPr="00697A16">
              <w:rPr>
                <w:rFonts w:cs="Arial"/>
                <w:bCs/>
                <w:sz w:val="20"/>
                <w:szCs w:val="20"/>
              </w:rPr>
              <w:t>I understand that a private access protection marking has no legal standing and as such cannot be enforced, though the presence of the line would tend to support the offence of obstruction.</w:t>
            </w:r>
          </w:p>
        </w:tc>
      </w:tr>
      <w:tr w:rsidRPr="008D693D" w:rsidR="00BD66D9" w:rsidTr="003E346A" w14:paraId="6259FAF7" w14:textId="77777777">
        <w:trPr>
          <w:trHeight w:val="454"/>
        </w:trPr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7A16" w:rsidR="00BD66D9" w:rsidP="003E346A" w:rsidRDefault="00BD66D9" w14:paraId="6259FAF4" w14:textId="77777777">
            <w:pPr>
              <w:spacing w:before="20" w:after="20" w:line="260" w:lineRule="exact"/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697A16">
              <w:rPr>
                <w:rFonts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7A16" w:rsidR="00BD66D9" w:rsidP="003E346A" w:rsidRDefault="00BD66D9" w14:paraId="6259FAF5" w14:textId="77777777">
            <w:pPr>
              <w:spacing w:before="20" w:after="20" w:line="260" w:lineRule="exact"/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697A16">
              <w:rPr>
                <w:rFonts w:cs="Arial"/>
                <w:b/>
                <w:bCs/>
                <w:sz w:val="22"/>
                <w:szCs w:val="22"/>
              </w:rPr>
              <w:t>Signed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7A16" w:rsidR="00BD66D9" w:rsidP="003E346A" w:rsidRDefault="00BD66D9" w14:paraId="6259FAF6" w14:textId="77777777">
            <w:pPr>
              <w:spacing w:before="20" w:after="20" w:line="260" w:lineRule="exact"/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697A16">
              <w:rPr>
                <w:rFonts w:cs="Arial"/>
                <w:b/>
                <w:bCs/>
                <w:sz w:val="22"/>
                <w:szCs w:val="22"/>
              </w:rPr>
              <w:t>Date</w:t>
            </w:r>
          </w:p>
        </w:tc>
      </w:tr>
    </w:tbl>
    <w:p w:rsidR="00BD66D9" w:rsidP="00BD66D9" w:rsidRDefault="00BD66D9" w14:paraId="6259FAF8" w14:textId="77777777">
      <w:pPr>
        <w:spacing w:line="260" w:lineRule="exact"/>
        <w:rPr>
          <w:rFonts w:cs="Arial"/>
          <w:b/>
          <w:bCs/>
        </w:rPr>
      </w:pPr>
    </w:p>
    <w:p w:rsidR="00BD66D9" w:rsidP="00BD66D9" w:rsidRDefault="00BD66D9" w14:paraId="6259FAF9" w14:textId="77777777">
      <w:pPr>
        <w:spacing w:line="260" w:lineRule="exact"/>
        <w:rPr>
          <w:rFonts w:cs="Arial"/>
          <w:b/>
          <w:bCs/>
        </w:rPr>
      </w:pPr>
    </w:p>
    <w:tbl>
      <w:tblPr>
        <w:tblW w:w="10495" w:type="dxa"/>
        <w:tblInd w:w="-70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7"/>
        <w:gridCol w:w="5248"/>
      </w:tblGrid>
      <w:tr w:rsidRPr="00994769" w:rsidR="00BD66D9" w:rsidTr="003E346A" w14:paraId="6259FAFB" w14:textId="77777777">
        <w:trPr>
          <w:trHeight w:val="454"/>
        </w:trPr>
        <w:tc>
          <w:tcPr>
            <w:tcW w:w="10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 w:rsidRPr="00697A16" w:rsidR="00BD66D9" w:rsidP="003E346A" w:rsidRDefault="00BD66D9" w14:paraId="6259FAFA" w14:textId="77777777">
            <w:pPr>
              <w:spacing w:before="20" w:after="20" w:line="260" w:lineRule="exact"/>
              <w:ind w:left="57"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697A16">
              <w:rPr>
                <w:rFonts w:cs="Arial"/>
                <w:b/>
                <w:bCs/>
                <w:sz w:val="22"/>
                <w:szCs w:val="22"/>
                <w:lang w:eastAsia="en-GB"/>
              </w:rPr>
              <w:t>Please complete and return your application to</w:t>
            </w:r>
            <w:r w:rsidR="00F04E0D">
              <w:rPr>
                <w:rFonts w:cs="Arial"/>
                <w:b/>
                <w:bCs/>
                <w:sz w:val="22"/>
                <w:szCs w:val="22"/>
                <w:lang w:eastAsia="en-GB"/>
              </w:rPr>
              <w:t>:</w:t>
            </w:r>
          </w:p>
        </w:tc>
      </w:tr>
      <w:tr w:rsidRPr="00994769" w:rsidR="00BD66D9" w:rsidTr="003E346A" w14:paraId="6259FB0D" w14:textId="77777777">
        <w:trPr>
          <w:trHeight w:val="454"/>
        </w:trPr>
        <w:tc>
          <w:tcPr>
            <w:tcW w:w="5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7A16" w:rsidR="00697A16" w:rsidP="00697A16" w:rsidRDefault="00697A16" w14:paraId="6259FAFF" w14:textId="3F5BC268">
            <w:pPr>
              <w:spacing w:before="20" w:after="20" w:line="260" w:lineRule="exact"/>
              <w:ind w:left="57"/>
              <w:rPr>
                <w:rFonts w:cs="Arial"/>
                <w:bCs/>
                <w:sz w:val="20"/>
                <w:szCs w:val="20"/>
              </w:rPr>
            </w:pPr>
            <w:r w:rsidRPr="00697A16">
              <w:rPr>
                <w:rFonts w:cs="Arial"/>
                <w:bCs/>
                <w:sz w:val="20"/>
                <w:szCs w:val="20"/>
              </w:rPr>
              <w:t>County Highways Office</w:t>
            </w:r>
          </w:p>
          <w:p w:rsidRPr="00697A16" w:rsidR="00697A16" w:rsidP="00697A16" w:rsidRDefault="00697A16" w14:paraId="6259FB00" w14:textId="77777777">
            <w:pPr>
              <w:spacing w:before="20" w:after="20" w:line="260" w:lineRule="exact"/>
              <w:ind w:left="57"/>
              <w:rPr>
                <w:rFonts w:cs="Arial"/>
                <w:bCs/>
                <w:sz w:val="20"/>
                <w:szCs w:val="20"/>
              </w:rPr>
            </w:pPr>
            <w:r w:rsidRPr="00697A16">
              <w:rPr>
                <w:rFonts w:cs="Arial"/>
                <w:bCs/>
                <w:sz w:val="20"/>
                <w:szCs w:val="20"/>
              </w:rPr>
              <w:t>Warwickshire County Council</w:t>
            </w:r>
          </w:p>
          <w:p w:rsidRPr="00697A16" w:rsidR="00697A16" w:rsidP="00697A16" w:rsidRDefault="00697A16" w14:paraId="6259FB01" w14:textId="77777777">
            <w:pPr>
              <w:spacing w:before="20" w:after="20" w:line="260" w:lineRule="exact"/>
              <w:ind w:left="57"/>
              <w:rPr>
                <w:rFonts w:cs="Arial"/>
                <w:bCs/>
                <w:sz w:val="20"/>
                <w:szCs w:val="20"/>
              </w:rPr>
            </w:pPr>
            <w:r w:rsidRPr="00697A16">
              <w:rPr>
                <w:rFonts w:cs="Arial"/>
                <w:bCs/>
                <w:sz w:val="20"/>
                <w:szCs w:val="20"/>
              </w:rPr>
              <w:t>Shire Hall Post Room</w:t>
            </w:r>
          </w:p>
          <w:p w:rsidRPr="00697A16" w:rsidR="00697A16" w:rsidP="00697A16" w:rsidRDefault="00697A16" w14:paraId="6259FB02" w14:textId="77777777">
            <w:pPr>
              <w:spacing w:before="20" w:after="20" w:line="260" w:lineRule="exact"/>
              <w:ind w:left="57"/>
              <w:rPr>
                <w:rFonts w:cs="Arial"/>
                <w:bCs/>
                <w:sz w:val="20"/>
                <w:szCs w:val="20"/>
              </w:rPr>
            </w:pPr>
            <w:r w:rsidRPr="00697A16">
              <w:rPr>
                <w:rFonts w:cs="Arial"/>
                <w:bCs/>
                <w:sz w:val="20"/>
                <w:szCs w:val="20"/>
              </w:rPr>
              <w:t>Rear of Shire Hall</w:t>
            </w:r>
          </w:p>
          <w:p w:rsidRPr="00697A16" w:rsidR="00697A16" w:rsidP="00697A16" w:rsidRDefault="00697A16" w14:paraId="6259FB03" w14:textId="77777777">
            <w:pPr>
              <w:spacing w:before="20" w:after="20" w:line="260" w:lineRule="exact"/>
              <w:ind w:left="57"/>
              <w:rPr>
                <w:rFonts w:cs="Arial"/>
                <w:bCs/>
                <w:sz w:val="20"/>
                <w:szCs w:val="20"/>
              </w:rPr>
            </w:pPr>
            <w:r w:rsidRPr="00697A16">
              <w:rPr>
                <w:rFonts w:cs="Arial"/>
                <w:bCs/>
                <w:sz w:val="20"/>
                <w:szCs w:val="20"/>
              </w:rPr>
              <w:t>Northgate Street</w:t>
            </w:r>
          </w:p>
          <w:p w:rsidRPr="00697A16" w:rsidR="00697A16" w:rsidP="00697A16" w:rsidRDefault="00697A16" w14:paraId="6259FB04" w14:textId="77777777">
            <w:pPr>
              <w:spacing w:before="20" w:after="20" w:line="260" w:lineRule="exact"/>
              <w:ind w:left="57"/>
              <w:rPr>
                <w:rFonts w:cs="Arial"/>
                <w:bCs/>
                <w:sz w:val="20"/>
                <w:szCs w:val="20"/>
              </w:rPr>
            </w:pPr>
            <w:r w:rsidRPr="00697A16">
              <w:rPr>
                <w:rFonts w:cs="Arial"/>
                <w:bCs/>
                <w:sz w:val="20"/>
                <w:szCs w:val="20"/>
              </w:rPr>
              <w:t>Warwick</w:t>
            </w:r>
          </w:p>
          <w:p w:rsidRPr="00697A16" w:rsidR="00BD66D9" w:rsidP="00697A16" w:rsidRDefault="00697A16" w14:paraId="6259FB05" w14:textId="77777777">
            <w:pPr>
              <w:spacing w:before="20" w:after="20" w:line="260" w:lineRule="exact"/>
              <w:ind w:left="57"/>
              <w:rPr>
                <w:rFonts w:cs="Arial"/>
                <w:bCs/>
                <w:sz w:val="20"/>
                <w:szCs w:val="20"/>
              </w:rPr>
            </w:pPr>
            <w:r w:rsidRPr="00697A16">
              <w:rPr>
                <w:rFonts w:cs="Arial"/>
                <w:bCs/>
                <w:sz w:val="20"/>
                <w:szCs w:val="20"/>
              </w:rPr>
              <w:t>CV34 4RL</w:t>
            </w:r>
          </w:p>
        </w:tc>
        <w:tc>
          <w:tcPr>
            <w:tcW w:w="5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7A16" w:rsidR="00BD66D9" w:rsidP="00697A16" w:rsidRDefault="00BD66D9" w14:paraId="6259FB0C" w14:textId="7F8989A8">
            <w:pPr>
              <w:spacing w:before="20" w:after="20" w:line="260" w:lineRule="exact"/>
              <w:ind w:left="57"/>
              <w:rPr>
                <w:rFonts w:cs="Arial"/>
                <w:bCs/>
                <w:sz w:val="20"/>
                <w:szCs w:val="20"/>
              </w:rPr>
            </w:pPr>
          </w:p>
        </w:tc>
      </w:tr>
      <w:tr w:rsidRPr="00994769" w:rsidR="00BD66D9" w:rsidTr="003E346A" w14:paraId="6259FB10" w14:textId="77777777">
        <w:trPr>
          <w:trHeight w:val="454"/>
        </w:trPr>
        <w:tc>
          <w:tcPr>
            <w:tcW w:w="5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7A16" w:rsidR="00BD66D9" w:rsidP="003E346A" w:rsidRDefault="00A93BC4" w14:paraId="6259FB0E" w14:textId="7506A3CF">
            <w:pPr>
              <w:spacing w:before="20" w:after="20" w:line="260" w:lineRule="exact"/>
              <w:ind w:left="57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w:history="1" r:id="rId12">
              <w:r w:rsidRPr="004A34B3" w:rsidR="00250229">
                <w:rPr>
                  <w:rStyle w:val="Hyperlink"/>
                  <w:rFonts w:cs="Arial"/>
                  <w:bCs/>
                  <w:sz w:val="20"/>
                  <w:szCs w:val="20"/>
                </w:rPr>
                <w:t>highwaysbusinesssupport@warwickshire.gov.uk</w:t>
              </w:r>
            </w:hyperlink>
          </w:p>
        </w:tc>
        <w:tc>
          <w:tcPr>
            <w:tcW w:w="5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7A16" w:rsidR="00BD66D9" w:rsidP="003E346A" w:rsidRDefault="00DE5636" w14:paraId="6259FB0F" w14:textId="7D905767">
            <w:pPr>
              <w:spacing w:before="20" w:after="20" w:line="260" w:lineRule="exact"/>
              <w:ind w:left="57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697A16">
              <w:rPr>
                <w:rFonts w:cs="Arial"/>
                <w:color w:val="000000"/>
                <w:sz w:val="20"/>
                <w:szCs w:val="20"/>
              </w:rPr>
              <w:t>Tel: 01926 412515</w:t>
            </w:r>
          </w:p>
        </w:tc>
      </w:tr>
    </w:tbl>
    <w:p w:rsidRPr="00BD66D9" w:rsidR="00BB520C" w:rsidP="00A00392" w:rsidRDefault="00BB520C" w14:paraId="6259FB13" w14:textId="77777777">
      <w:pPr>
        <w:spacing w:line="20" w:lineRule="exact"/>
      </w:pPr>
    </w:p>
    <w:sectPr w:rsidRPr="00BD66D9" w:rsidR="00BB520C" w:rsidSect="003E346A">
      <w:headerReference w:type="default" r:id="rId13"/>
      <w:footerReference w:type="default" r:id="rId14"/>
      <w:pgSz w:w="11952" w:h="16848" w:orient="portrait"/>
      <w:pgMar w:top="1758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14BC" w:rsidRDefault="002014BC" w14:paraId="561C708A" w14:textId="77777777">
      <w:r>
        <w:separator/>
      </w:r>
    </w:p>
  </w:endnote>
  <w:endnote w:type="continuationSeparator" w:id="0">
    <w:p w:rsidR="002014BC" w:rsidRDefault="002014BC" w14:paraId="1E033F63" w14:textId="77777777">
      <w:r>
        <w:continuationSeparator/>
      </w:r>
    </w:p>
  </w:endnote>
  <w:endnote w:type="continuationNotice" w:id="1">
    <w:p w:rsidR="002014BC" w:rsidRDefault="002014BC" w14:paraId="0321EA1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1380C" w:rsidR="003E346A" w:rsidRDefault="00B451DA" w14:paraId="6259FB2B" w14:textId="77777777">
    <w:pPr>
      <w:pStyle w:val="Footer"/>
      <w:rPr>
        <w:rFonts w:cs="Arial"/>
        <w:sz w:val="16"/>
        <w:szCs w:val="16"/>
      </w:rPr>
    </w:pPr>
    <w:r>
      <w:rPr>
        <w:rFonts w:cs="Arial"/>
        <w:sz w:val="16"/>
        <w:szCs w:val="16"/>
      </w:rPr>
      <w:t>APM</w:t>
    </w:r>
    <w:r w:rsidRPr="0031380C" w:rsidR="003E346A">
      <w:rPr>
        <w:rFonts w:cs="Arial"/>
        <w:sz w:val="16"/>
        <w:szCs w:val="16"/>
      </w:rPr>
      <w:t>APP</w:t>
    </w:r>
    <w:r w:rsidR="003E346A">
      <w:rPr>
        <w:rFonts w:cs="Arial"/>
        <w:sz w:val="16"/>
        <w:szCs w:val="16"/>
      </w:rPr>
      <w:tab/>
    </w:r>
    <w:r w:rsidR="003E346A">
      <w:rPr>
        <w:rFonts w:cs="Arial"/>
        <w:sz w:val="16"/>
        <w:szCs w:val="16"/>
      </w:rPr>
      <w:tab/>
    </w:r>
    <w:r w:rsidRPr="0031380C" w:rsidR="003E346A">
      <w:rPr>
        <w:rFonts w:cs="Arial"/>
        <w:sz w:val="16"/>
        <w:szCs w:val="16"/>
      </w:rPr>
      <w:fldChar w:fldCharType="begin"/>
    </w:r>
    <w:r w:rsidRPr="0031380C" w:rsidR="003E346A">
      <w:rPr>
        <w:rFonts w:cs="Arial"/>
        <w:sz w:val="16"/>
        <w:szCs w:val="16"/>
      </w:rPr>
      <w:instrText xml:space="preserve"> PAGE   \* MERGEFORMAT </w:instrText>
    </w:r>
    <w:r w:rsidRPr="0031380C" w:rsidR="003E346A">
      <w:rPr>
        <w:rFonts w:cs="Arial"/>
        <w:sz w:val="16"/>
        <w:szCs w:val="16"/>
      </w:rPr>
      <w:fldChar w:fldCharType="separate"/>
    </w:r>
    <w:r w:rsidRPr="0031380C" w:rsidR="003E346A">
      <w:rPr>
        <w:rFonts w:cs="Arial"/>
        <w:noProof/>
        <w:sz w:val="16"/>
        <w:szCs w:val="16"/>
      </w:rPr>
      <w:t>1</w:t>
    </w:r>
    <w:r w:rsidRPr="0031380C" w:rsidR="003E346A">
      <w:rPr>
        <w:rFonts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14BC" w:rsidRDefault="002014BC" w14:paraId="13EB546A" w14:textId="77777777">
      <w:r>
        <w:separator/>
      </w:r>
    </w:p>
  </w:footnote>
  <w:footnote w:type="continuationSeparator" w:id="0">
    <w:p w:rsidR="002014BC" w:rsidRDefault="002014BC" w14:paraId="3EDAB176" w14:textId="77777777">
      <w:r>
        <w:continuationSeparator/>
      </w:r>
    </w:p>
  </w:footnote>
  <w:footnote w:type="continuationNotice" w:id="1">
    <w:p w:rsidR="002014BC" w:rsidRDefault="002014BC" w14:paraId="5AD7122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D693D" w:rsidR="003E346A" w:rsidRDefault="00511509" w14:paraId="6259FB2A" w14:textId="77777777">
    <w:pPr>
      <w:pStyle w:val="Head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259FB2C" wp14:editId="6259FB2D">
          <wp:simplePos x="0" y="0"/>
          <wp:positionH relativeFrom="column">
            <wp:posOffset>4661535</wp:posOffset>
          </wp:positionH>
          <wp:positionV relativeFrom="paragraph">
            <wp:posOffset>-236855</wp:posOffset>
          </wp:positionV>
          <wp:extent cx="1514475" cy="714375"/>
          <wp:effectExtent l="0" t="0" r="0" b="0"/>
          <wp:wrapThrough wrapText="bothSides">
            <wp:wrapPolygon edited="0">
              <wp:start x="0" y="0"/>
              <wp:lineTo x="0" y="21312"/>
              <wp:lineTo x="21464" y="21312"/>
              <wp:lineTo x="21464" y="0"/>
              <wp:lineTo x="0" y="0"/>
            </wp:wrapPolygon>
          </wp:wrapThrough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7E33"/>
    <w:multiLevelType w:val="hybridMultilevel"/>
    <w:tmpl w:val="5EAA1A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0C79CB"/>
    <w:multiLevelType w:val="hybridMultilevel"/>
    <w:tmpl w:val="8A9E5D2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4DB85BB0"/>
    <w:multiLevelType w:val="hybridMultilevel"/>
    <w:tmpl w:val="0BB805D6"/>
    <w:lvl w:ilvl="0" w:tplc="AAAABCC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5044F8A"/>
    <w:multiLevelType w:val="hybridMultilevel"/>
    <w:tmpl w:val="3D6CD6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6DD2BE3"/>
    <w:multiLevelType w:val="hybridMultilevel"/>
    <w:tmpl w:val="D206DA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C77FB1"/>
    <w:multiLevelType w:val="hybridMultilevel"/>
    <w:tmpl w:val="A4BEAEE0"/>
    <w:lvl w:ilvl="0" w:tplc="ECEA87D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355084796">
    <w:abstractNumId w:val="5"/>
  </w:num>
  <w:num w:numId="2" w16cid:durableId="1394349402">
    <w:abstractNumId w:val="2"/>
  </w:num>
  <w:num w:numId="3" w16cid:durableId="570043251">
    <w:abstractNumId w:val="0"/>
  </w:num>
  <w:num w:numId="4" w16cid:durableId="805053163">
    <w:abstractNumId w:val="1"/>
  </w:num>
  <w:num w:numId="5" w16cid:durableId="1359502944">
    <w:abstractNumId w:val="3"/>
  </w:num>
  <w:num w:numId="6" w16cid:durableId="1672685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AA"/>
    <w:rsid w:val="00003B16"/>
    <w:rsid w:val="00057BCC"/>
    <w:rsid w:val="0007344E"/>
    <w:rsid w:val="00077E4C"/>
    <w:rsid w:val="000D52C2"/>
    <w:rsid w:val="001751FF"/>
    <w:rsid w:val="001922FC"/>
    <w:rsid w:val="001F158A"/>
    <w:rsid w:val="002014BC"/>
    <w:rsid w:val="002062FD"/>
    <w:rsid w:val="002250F3"/>
    <w:rsid w:val="00250229"/>
    <w:rsid w:val="00277F4B"/>
    <w:rsid w:val="002A0985"/>
    <w:rsid w:val="002A7D93"/>
    <w:rsid w:val="002D1B57"/>
    <w:rsid w:val="003548BC"/>
    <w:rsid w:val="003A7D54"/>
    <w:rsid w:val="003B4547"/>
    <w:rsid w:val="003D6F24"/>
    <w:rsid w:val="003E346A"/>
    <w:rsid w:val="00406303"/>
    <w:rsid w:val="004B6525"/>
    <w:rsid w:val="004C6C1A"/>
    <w:rsid w:val="005073E6"/>
    <w:rsid w:val="00511509"/>
    <w:rsid w:val="0051519A"/>
    <w:rsid w:val="00577711"/>
    <w:rsid w:val="00631107"/>
    <w:rsid w:val="00653ABD"/>
    <w:rsid w:val="00697A16"/>
    <w:rsid w:val="006A1391"/>
    <w:rsid w:val="00703A25"/>
    <w:rsid w:val="007275DF"/>
    <w:rsid w:val="008B10FD"/>
    <w:rsid w:val="008C0FC8"/>
    <w:rsid w:val="008D3A0D"/>
    <w:rsid w:val="0092022A"/>
    <w:rsid w:val="00990F08"/>
    <w:rsid w:val="00A00392"/>
    <w:rsid w:val="00A54E18"/>
    <w:rsid w:val="00A623B5"/>
    <w:rsid w:val="00A93BC4"/>
    <w:rsid w:val="00A962EA"/>
    <w:rsid w:val="00B451DA"/>
    <w:rsid w:val="00B45DD8"/>
    <w:rsid w:val="00B46B8D"/>
    <w:rsid w:val="00B57BAA"/>
    <w:rsid w:val="00BB520C"/>
    <w:rsid w:val="00BD66D9"/>
    <w:rsid w:val="00C17920"/>
    <w:rsid w:val="00CA6762"/>
    <w:rsid w:val="00CB084A"/>
    <w:rsid w:val="00CC11B9"/>
    <w:rsid w:val="00CD1818"/>
    <w:rsid w:val="00CD57D6"/>
    <w:rsid w:val="00CD7B9F"/>
    <w:rsid w:val="00CF3322"/>
    <w:rsid w:val="00D31C4E"/>
    <w:rsid w:val="00D617AA"/>
    <w:rsid w:val="00D903A7"/>
    <w:rsid w:val="00D93999"/>
    <w:rsid w:val="00DE5636"/>
    <w:rsid w:val="00F00EFA"/>
    <w:rsid w:val="00F04E0D"/>
    <w:rsid w:val="00F05F50"/>
    <w:rsid w:val="00F2282C"/>
    <w:rsid w:val="00F27108"/>
    <w:rsid w:val="00F34F1C"/>
    <w:rsid w:val="00F410B2"/>
    <w:rsid w:val="18FA07D6"/>
    <w:rsid w:val="28167CCE"/>
    <w:rsid w:val="3715AD11"/>
    <w:rsid w:val="3784BC4C"/>
    <w:rsid w:val="461E373D"/>
    <w:rsid w:val="55400BD5"/>
    <w:rsid w:val="58CAA4E1"/>
    <w:rsid w:val="5BA89473"/>
    <w:rsid w:val="7C53F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59FA96"/>
  <w15:chartTrackingRefBased/>
  <w15:docId w15:val="{B0B3F867-8151-4A7C-9846-DACE6FEF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after="240"/>
      <w:ind w:left="720" w:hanging="720"/>
      <w:outlineLvl w:val="0"/>
    </w:pPr>
    <w:rPr>
      <w:rFonts w:cs="Arial"/>
      <w:b/>
      <w:bCs/>
      <w:color w:val="000080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pacing w:after="240"/>
      <w:ind w:left="720" w:hanging="720"/>
      <w:outlineLvl w:val="1"/>
    </w:pPr>
    <w:rPr>
      <w:rFonts w:cs="Arial"/>
      <w:b/>
      <w:bCs/>
      <w:iCs/>
      <w:color w:val="000080"/>
      <w:sz w:val="32"/>
      <w:szCs w:val="28"/>
    </w:rPr>
  </w:style>
  <w:style w:type="paragraph" w:styleId="Heading3">
    <w:name w:val="heading 3"/>
    <w:basedOn w:val="Normal"/>
    <w:next w:val="Normal"/>
    <w:qFormat/>
    <w:pPr>
      <w:keepNext/>
      <w:keepLines/>
      <w:spacing w:after="240"/>
      <w:ind w:left="720" w:hanging="720"/>
      <w:outlineLvl w:val="2"/>
    </w:pPr>
    <w:rPr>
      <w:rFonts w:cs="Arial"/>
      <w:b/>
      <w:bCs/>
      <w:color w:val="000080"/>
      <w:sz w:val="28"/>
      <w:szCs w:val="26"/>
    </w:rPr>
  </w:style>
  <w:style w:type="paragraph" w:styleId="Heading4">
    <w:name w:val="heading 4"/>
    <w:basedOn w:val="Normal"/>
    <w:next w:val="Normal"/>
    <w:qFormat/>
    <w:pPr>
      <w:keepNext/>
      <w:keepLines/>
      <w:spacing w:after="240"/>
      <w:ind w:left="720" w:hanging="720"/>
      <w:outlineLvl w:val="3"/>
    </w:pPr>
    <w:rPr>
      <w:b/>
      <w:bCs/>
      <w:color w:val="000080"/>
      <w:szCs w:val="28"/>
    </w:rPr>
  </w:style>
  <w:style w:type="paragraph" w:styleId="Heading5">
    <w:name w:val="heading 5"/>
    <w:basedOn w:val="Normal"/>
    <w:next w:val="Normal"/>
    <w:qFormat/>
    <w:pPr>
      <w:keepNext/>
      <w:keepLines/>
      <w:spacing w:after="240"/>
      <w:ind w:left="1080" w:hanging="360"/>
      <w:outlineLvl w:val="4"/>
    </w:pPr>
    <w:rPr>
      <w:b/>
      <w:bCs/>
      <w:i/>
      <w:iCs/>
      <w:color w:val="000080"/>
      <w:szCs w:val="26"/>
    </w:rPr>
  </w:style>
  <w:style w:type="paragraph" w:styleId="Heading6">
    <w:name w:val="heading 6"/>
    <w:basedOn w:val="Normal"/>
    <w:next w:val="Normal"/>
    <w:qFormat/>
    <w:pPr>
      <w:keepNext/>
      <w:keepLines/>
      <w:spacing w:after="240"/>
      <w:ind w:left="1440" w:hanging="360"/>
      <w:outlineLvl w:val="5"/>
    </w:pPr>
    <w:rPr>
      <w:rFonts w:ascii="Times New Roman" w:hAnsi="Times New Roman"/>
      <w:b/>
      <w:bCs/>
      <w:color w:val="000080"/>
      <w:szCs w:val="22"/>
    </w:rPr>
  </w:style>
  <w:style w:type="paragraph" w:styleId="Heading7">
    <w:name w:val="heading 7"/>
    <w:basedOn w:val="Normal"/>
    <w:next w:val="Normal"/>
    <w:qFormat/>
    <w:pPr>
      <w:keepNext/>
      <w:keepLines/>
      <w:spacing w:after="240"/>
      <w:ind w:left="1800" w:hanging="360"/>
      <w:outlineLvl w:val="6"/>
    </w:pPr>
    <w:rPr>
      <w:rFonts w:ascii="Times New Roman" w:hAnsi="Times New Roman"/>
      <w:b/>
      <w:i/>
      <w:color w:val="000080"/>
    </w:rPr>
  </w:style>
  <w:style w:type="paragraph" w:styleId="Heading8">
    <w:name w:val="heading 8"/>
    <w:basedOn w:val="Normal"/>
    <w:next w:val="Normal"/>
    <w:qFormat/>
    <w:pPr>
      <w:keepNext/>
      <w:keepLines/>
      <w:spacing w:after="240"/>
      <w:ind w:left="2160" w:hanging="360"/>
      <w:outlineLvl w:val="7"/>
    </w:pPr>
    <w:rPr>
      <w:rFonts w:ascii="Times New Roman" w:hAnsi="Times New Roman"/>
      <w:iCs/>
      <w:color w:val="000080"/>
    </w:rPr>
  </w:style>
  <w:style w:type="paragraph" w:styleId="Heading9">
    <w:name w:val="heading 9"/>
    <w:basedOn w:val="Normal"/>
    <w:next w:val="Normal"/>
    <w:qFormat/>
    <w:pPr>
      <w:keepNext/>
      <w:keepLines/>
      <w:spacing w:after="240"/>
      <w:ind w:left="2520" w:hanging="360"/>
      <w:outlineLvl w:val="8"/>
    </w:pPr>
    <w:rPr>
      <w:rFonts w:ascii="Times New Roman" w:hAnsi="Times New Roman" w:cs="Arial"/>
      <w:i/>
      <w:color w:val="000080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angingIndent" w:customStyle="1">
    <w:name w:val="Hanging Indent"/>
    <w:basedOn w:val="Normal"/>
    <w:pPr>
      <w:ind w:left="720" w:hanging="720"/>
    </w:pPr>
  </w:style>
  <w:style w:type="paragraph" w:styleId="Bullet" w:customStyle="1">
    <w:name w:val="Bullet"/>
    <w:basedOn w:val="Normal"/>
    <w:pPr>
      <w:numPr>
        <w:numId w:val="1"/>
      </w:numPr>
      <w:tabs>
        <w:tab w:val="clear" w:pos="720"/>
      </w:tabs>
      <w:ind w:left="1080"/>
    </w:pPr>
  </w:style>
  <w:style w:type="paragraph" w:styleId="Title">
    <w:name w:val="Title"/>
    <w:basedOn w:val="Normal"/>
    <w:next w:val="Subtitle"/>
    <w:qFormat/>
    <w:pPr>
      <w:keepNext/>
      <w:keepLines/>
      <w:spacing w:after="240"/>
      <w:jc w:val="center"/>
      <w:outlineLvl w:val="0"/>
    </w:pPr>
    <w:rPr>
      <w:rFonts w:cs="Arial"/>
      <w:b/>
      <w:bCs/>
      <w:color w:val="000080"/>
      <w:kern w:val="28"/>
      <w:sz w:val="36"/>
      <w:szCs w:val="32"/>
    </w:rPr>
  </w:style>
  <w:style w:type="paragraph" w:styleId="Subtitle">
    <w:name w:val="Subtitle"/>
    <w:basedOn w:val="Normal"/>
    <w:next w:val="Heading1"/>
    <w:qFormat/>
    <w:pPr>
      <w:keepNext/>
      <w:keepLines/>
      <w:spacing w:after="240"/>
      <w:jc w:val="center"/>
      <w:outlineLvl w:val="1"/>
    </w:pPr>
    <w:rPr>
      <w:b/>
      <w:color w:val="000080"/>
      <w:kern w:val="24"/>
      <w:sz w:val="32"/>
    </w:rPr>
  </w:style>
  <w:style w:type="paragraph" w:styleId="Tabletext" w:customStyle="1">
    <w:name w:val="Table text"/>
    <w:basedOn w:val="Normal"/>
    <w:pPr>
      <w:spacing w:before="60" w:after="60"/>
    </w:pPr>
  </w:style>
  <w:style w:type="paragraph" w:styleId="Tabletitle" w:customStyle="1">
    <w:name w:val="Table title"/>
    <w:basedOn w:val="Normal"/>
    <w:next w:val="Normal"/>
    <w:pPr>
      <w:keepNext/>
      <w:keepLines/>
      <w:spacing w:after="240"/>
    </w:pPr>
    <w:rPr>
      <w:b/>
      <w:i/>
      <w:color w:val="000080"/>
    </w:rPr>
  </w:style>
  <w:style w:type="paragraph" w:styleId="Tablenote" w:customStyle="1">
    <w:name w:val="Table note"/>
    <w:basedOn w:val="Normal"/>
    <w:pPr>
      <w:spacing w:before="60"/>
    </w:pPr>
    <w:rPr>
      <w:i/>
      <w:color w:val="000080"/>
      <w:sz w:val="20"/>
    </w:rPr>
  </w:style>
  <w:style w:type="paragraph" w:styleId="Tableright" w:customStyle="1">
    <w:name w:val="Table right"/>
    <w:basedOn w:val="Normal"/>
    <w:pPr>
      <w:spacing w:before="60" w:after="60"/>
      <w:jc w:val="right"/>
    </w:pPr>
  </w:style>
  <w:style w:type="paragraph" w:styleId="Tabledecimal" w:customStyle="1">
    <w:name w:val="Table decimal"/>
    <w:basedOn w:val="Normal"/>
    <w:pPr>
      <w:tabs>
        <w:tab w:val="decimal" w:pos="720"/>
      </w:tabs>
      <w:spacing w:before="60" w:after="60"/>
    </w:pPr>
  </w:style>
  <w:style w:type="paragraph" w:styleId="Header">
    <w:name w:val="header"/>
    <w:basedOn w:val="Normal"/>
    <w:link w:val="HeaderChar"/>
    <w:pPr>
      <w:tabs>
        <w:tab w:val="center" w:pos="4147"/>
        <w:tab w:val="right" w:pos="8309"/>
      </w:tabs>
    </w:pPr>
  </w:style>
  <w:style w:type="paragraph" w:styleId="Footer">
    <w:name w:val="footer"/>
    <w:basedOn w:val="Normal"/>
    <w:link w:val="FooterChar"/>
    <w:pPr>
      <w:tabs>
        <w:tab w:val="center" w:pos="4147"/>
        <w:tab w:val="right" w:pos="8309"/>
      </w:tabs>
    </w:pPr>
  </w:style>
  <w:style w:type="character" w:styleId="Hyperlink">
    <w:name w:val="Hyperlink"/>
    <w:rsid w:val="00D903A7"/>
    <w:rPr>
      <w:color w:val="0000FF"/>
      <w:u w:val="single"/>
    </w:rPr>
  </w:style>
  <w:style w:type="character" w:styleId="FooterChar" w:customStyle="1">
    <w:name w:val="Footer Char"/>
    <w:link w:val="Footer"/>
    <w:rsid w:val="00BD66D9"/>
    <w:rPr>
      <w:rFonts w:ascii="Arial" w:hAnsi="Arial"/>
      <w:sz w:val="24"/>
      <w:szCs w:val="24"/>
      <w:lang w:eastAsia="en-US"/>
    </w:rPr>
  </w:style>
  <w:style w:type="character" w:styleId="HeaderChar" w:customStyle="1">
    <w:name w:val="Header Char"/>
    <w:link w:val="Header"/>
    <w:rsid w:val="00BD66D9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502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3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highwaysbusinesssupport@warwickshire.gov.u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WorkflowChangePath"><![CDATA[70937d19-a4c7-4724-abf1-7a3753356986,5;70937d19-a4c7-4724-abf1-7a3753356986,5;70937d19-a4c7-4724-abf1-7a3753356986,6;70937d19-a4c7-4724-abf1-7a3753356986,6;70937d19-a4c7-4724-abf1-7a3753356986,12;70937d19-a4c7-4724-abf1-7a3753356986,12;70937d19-a4c7-4724-abf1-7a3753356986,13;70937d19-a4c7-4724-abf1-7a3753356986,13;70937d19-a4c7-4724-abf1-7a3753356986,18;70937d19-a4c7-4724-abf1-7a3753356986,18;70937d19-a4c7-4724-abf1-7a3753356986,19;70937d19-a4c7-4724-abf1-7a3753356986,19;70937d19-a4c7-4724-abf1-7a3753356986,25;70937d19-a4c7-4724-abf1-7a3753356986,25;70937d19-a4c7-4724-abf1-7a3753356986,26;70937d19-a4c7-4724-abf1-7a3753356986,26;70937d19-a4c7-4724-abf1-7a3753356986,31;70937d19-a4c7-4724-abf1-7a3753356986,31;70937d19-a4c7-4724-abf1-7a3753356986,32;70937d19-a4c7-4724-abf1-7a3753356986,32;70937d19-a4c7-4724-abf1-7a3753356986,37;70937d19-a4c7-4724-abf1-7a3753356986,37;70937d19-a4c7-4724-abf1-7a3753356986,40;70937d19-a4c7-4724-abf1-7a3753356986,40;70937d19-a4c7-4724-abf1-7a3753356986,45;70937d19-a4c7-4724-abf1-7a3753356986,45;70937d19-a4c7-4724-abf1-7a3753356986,48;70937d19-a4c7-4724-abf1-7a3753356986,48;70937d19-a4c7-4724-abf1-7a3753356986,53;70937d19-a4c7-4724-abf1-7a3753356986,53;70937d19-a4c7-4724-abf1-7a3753356986,56;70937d19-a4c7-4724-abf1-7a3753356986,56;70937d19-a4c7-4724-abf1-7a3753356986,60;70937d19-a4c7-4724-abf1-7a3753356986,60;70937d19-a4c7-4724-abf1-7a3753356986,61;70937d19-a4c7-4724-abf1-7a3753356986,61;70937d19-a4c7-4724-abf1-7a3753356986,64;70937d19-a4c7-4724-abf1-7a3753356986,64;70937d19-a4c7-4724-abf1-7a3753356986,67;70937d19-a4c7-4724-abf1-7a3753356986,67;70937d19-a4c7-4724-abf1-7a3753356986,72;70937d19-a4c7-4724-abf1-7a3753356986,72;70937d19-a4c7-4724-abf1-7a3753356986,75;70937d19-a4c7-4724-abf1-7a3753356986,75;70937d19-a4c7-4724-abf1-7a3753356986,78;70937d19-a4c7-4724-abf1-7a3753356986,78;70937d19-a4c7-4724-abf1-7a3753356986,79;70937d19-a4c7-4724-abf1-7a3753356986,79;70937d19-a4c7-4724-abf1-7a3753356986,84;70937d19-a4c7-4724-abf1-7a3753356986,84;70937d19-a4c7-4724-abf1-7a3753356986,85;70937d19-a4c7-4724-abf1-7a3753356986,85;70937d19-a4c7-4724-abf1-7a3753356986,90;70937d19-a4c7-4724-abf1-7a3753356986,90;70937d19-a4c7-4724-abf1-7a3753356986,91;70937d19-a4c7-4724-abf1-7a3753356986,91;]]></LongProp>
  <LongProp xmlns="" name="TaxCatchAll"><![CDATA[8;#Public|d3c6ebfc-cc52-4ccb-bc46-feaefa0989f8;#7;#Form|b79b62e4-8458-4ff1-b8ac-04c9a33f254f;#6;#English|748e06bf-4d1a-4a4c-bcd9-5803f35d29e0;#3;#Transport ＆ Highways|2cf79c36-b59d-4849-9172-94842f2eeaeb;#2;#Warwickshire|fdf4e556-e695-42e5-9fab-ade9797388af;#1;#Highways|47496108-2f53-45bf-a972-3b4ac14017b3]]></LongProp>
</Long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ervice Document" ma:contentTypeID="0x010100C50F05A7ED30F54294ADC2B50AFA98D100AF1DAB3ABEFE2A47ADA02220E189FA6E" ma:contentTypeVersion="27" ma:contentTypeDescription="Custom service document" ma:contentTypeScope="" ma:versionID="20598e8b43f5af200d18c950d7ce3876">
  <xsd:schema xmlns:xsd="http://www.w3.org/2001/XMLSchema" xmlns:xs="http://www.w3.org/2001/XMLSchema" xmlns:p="http://schemas.microsoft.com/office/2006/metadata/properties" xmlns:ns2="78a9e8ab-f1c3-4d40-985a-93fd8ee92998" xmlns:ns3="0effdf57-8945-4ab5-a2a1-b358091f1326" targetNamespace="http://schemas.microsoft.com/office/2006/metadata/properties" ma:root="true" ma:fieldsID="ba77c0f8b2d611dcdc7311d4f63a8d4b" ns2:_="" ns3:_="">
    <xsd:import namespace="78a9e8ab-f1c3-4d40-985a-93fd8ee92998"/>
    <xsd:import namespace="0effdf57-8945-4ab5-a2a1-b358091f1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" minOccurs="0"/>
                <xsd:element ref="ns2:DocumentStatus"/>
                <xsd:element ref="ns2:IsPublicDocument" minOccurs="0"/>
                <xsd:element ref="ns2:PublicDocumentUrl" minOccurs="0"/>
                <xsd:element ref="ns2:DisposalDate" minOccurs="0"/>
                <xsd:element ref="ns2:ffccade9da8a475ab8f1c108c3e23718" minOccurs="0"/>
                <xsd:element ref="ns2:TaxCatchAll" minOccurs="0"/>
                <xsd:element ref="ns2:TaxCatchAllLabel" minOccurs="0"/>
                <xsd:element ref="ns2:kedb2ff0ca1e408a99ab642b77c963a5" minOccurs="0"/>
                <xsd:element ref="ns2:m6f1b19d255b4c43ac68d7531f76a7f7" minOccurs="0"/>
                <xsd:element ref="ns2:gfbd317b6d45488ba6923c9499396db1" minOccurs="0"/>
                <xsd:element ref="ns2:l9b9e22c36cb44fca76c18eb4ce001f3" minOccurs="0"/>
                <xsd:element ref="ns2:f36226996675478285decb82353bbd3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e8ab-f1c3-4d40-985a-93fd8ee929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" ma:index="11" nillable="true" ma:displayName="Retention" ma:default="2" ma:format="Dropdown" ma:internalName="Retention">
      <xsd:simpleType>
        <xsd:restriction base="dms:Choice">
          <xsd:enumeration value="2"/>
          <xsd:enumeration value="4"/>
          <xsd:enumeration value="10"/>
          <xsd:enumeration value="14"/>
          <xsd:enumeration value="50"/>
          <xsd:enumeration value="100"/>
        </xsd:restriction>
      </xsd:simpleType>
    </xsd:element>
    <xsd:element name="DocumentStatus" ma:index="12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IsPublicDocument" ma:index="13" nillable="true" ma:displayName="Is Public Document" ma:default="0" ma:internalName="IsPublicDocument">
      <xsd:simpleType>
        <xsd:restriction base="dms:Boolean"/>
      </xsd:simpleType>
    </xsd:element>
    <xsd:element name="PublicDocumentUrl" ma:index="14" nillable="true" ma:displayName="Public Document Url" ma:format="Hyperlink" ma:internalName="PublicDocumen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osalDate" ma:index="15" nillable="true" ma:displayName="Disposal Date" ma:format="DateOnly" ma:internalName="DisposalDate">
      <xsd:simpleType>
        <xsd:restriction base="dms:DateTime"/>
      </xsd:simpleType>
    </xsd:element>
    <xsd:element name="ffccade9da8a475ab8f1c108c3e23718" ma:index="16" nillable="true" ma:taxonomy="true" ma:internalName="ffccade9da8a475ab8f1c108c3e23718" ma:taxonomyFieldName="WCCKeywords" ma:displayName="WCC Keywords" ma:readOnly="false" ma:default="" ma:fieldId="{ffccade9-da8a-475a-b8f1-c108c3e23718}" ma:taxonomyMulti="true" ma:sspId="3c45229e-f6e3-48e4-a132-9a8ab844bf52" ma:termSetId="568ed3e8-ebec-44f0-8274-1f9935843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3042f793-38de-4ab6-94a4-a185b6bfad7e}" ma:internalName="TaxCatchAll" ma:showField="CatchAllData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042f793-38de-4ab6-94a4-a185b6bfad7e}" ma:internalName="TaxCatchAllLabel" ma:readOnly="true" ma:showField="CatchAllDataLabel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db2ff0ca1e408a99ab642b77c963a5" ma:index="20" ma:taxonomy="true" ma:internalName="kedb2ff0ca1e408a99ab642b77c963a5" ma:taxonomyFieldName="DocumentType" ma:displayName="Document Type" ma:default="4;#Standard|960ba701-3380-41b5-9bb0-3b6b58c1499e" ma:fieldId="{4edb2ff0-ca1e-408a-99ab-642b77c963a5}" ma:sspId="3c45229e-f6e3-48e4-a132-9a8ab844bf52" ma:termSetId="4c7cbf5b-2f37-45e9-9505-66c06b484fa9" ma:anchorId="1c0b3c5a-4fe6-493a-a3f8-00d416eaee13" ma:open="false" ma:isKeyword="false">
      <xsd:complexType>
        <xsd:sequence>
          <xsd:element ref="pc:Terms" minOccurs="0" maxOccurs="1"/>
        </xsd:sequence>
      </xsd:complexType>
    </xsd:element>
    <xsd:element name="m6f1b19d255b4c43ac68d7531f76a7f7" ma:index="22" ma:taxonomy="true" ma:internalName="m6f1b19d255b4c43ac68d7531f76a7f7" ma:taxonomyFieldName="ProtectiveMarking" ma:displayName="Protective Marking" ma:indexed="true" ma:default="4;#Internal|8465cde6-4b72-409e-b614-8b2710298596" ma:fieldId="{66f1b19d-255b-4c43-ac68-d7531f76a7f7}" ma:sspId="3c45229e-f6e3-48e4-a132-9a8ab844bf52" ma:termSetId="b85a5083-0c1f-4ed1-96f9-f69f7a74ae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fbd317b6d45488ba6923c9499396db1" ma:index="24" nillable="true" ma:taxonomy="true" ma:internalName="gfbd317b6d45488ba6923c9499396db1" ma:taxonomyFieldName="WCCCoverage" ma:displayName="WCC Coverage" ma:default="" ma:fieldId="{0fbd317b-6d45-488b-a692-3c9499396db1}" ma:sspId="3c45229e-f6e3-48e4-a132-9a8ab844bf52" ma:termSetId="36b77bd1-2a0b-4c27-bc94-2ef379a2d0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9e22c36cb44fca76c18eb4ce001f3" ma:index="26" ma:taxonomy="true" ma:internalName="l9b9e22c36cb44fca76c18eb4ce001f3" ma:taxonomyFieldName="WCCLanguage" ma:displayName="WCC Language" ma:default="3;#English|748e06bf-4d1a-4a4c-bcd9-5803f35d29e0" ma:fieldId="{59b9e22c-36cb-44fc-a76c-18eb4ce001f3}" ma:sspId="3c45229e-f6e3-48e4-a132-9a8ab844bf52" ma:termSetId="e2c544b9-e557-4b34-89fc-be38f6be3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226996675478285decb82353bbd3c" ma:index="28" nillable="true" ma:taxonomy="true" ma:internalName="f36226996675478285decb82353bbd3c" ma:taxonomyFieldName="WCCSubject" ma:displayName="WCC Subject" ma:default="" ma:fieldId="{f3622699-6675-4782-85de-cb82353bbd3c}" ma:sspId="3c45229e-f6e3-48e4-a132-9a8ab844bf52" ma:termSetId="52df33d5-23b5-4507-b40a-dd717a04df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f57-8945-4ab5-a2a1-b358091f1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3c45229e-f6e3-48e4-a132-9a8ab844b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9b9e22c36cb44fca76c18eb4ce001f3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748e06bf-4d1a-4a4c-bcd9-5803f35d29e0</TermId>
        </TermInfo>
      </Terms>
    </l9b9e22c36cb44fca76c18eb4ce001f3>
    <DocumentStatus xmlns="78a9e8ab-f1c3-4d40-985a-93fd8ee92998">Active</DocumentStatus>
    <_dlc_DocId xmlns="78a9e8ab-f1c3-4d40-985a-93fd8ee92998">WCCC-723747648-2528</_dlc_DocId>
    <m6f1b19d255b4c43ac68d7531f76a7f7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d3c6ebfc-cc52-4ccb-bc46-feaefa0989f8</TermId>
        </TermInfo>
      </Terms>
    </m6f1b19d255b4c43ac68d7531f76a7f7>
    <TaxCatchAll xmlns="78a9e8ab-f1c3-4d40-985a-93fd8ee92998">
      <Value>8</Value>
      <Value>7</Value>
      <Value>6</Value>
      <Value>3</Value>
      <Value>2</Value>
      <Value>1</Value>
    </TaxCatchAll>
    <_dlc_DocIdUrl xmlns="78a9e8ab-f1c3-4d40-985a-93fd8ee92998">
      <Url>https://warwickshiregovuk.sharepoint.com/sites/edrm-CH/_layouts/15/DocIdRedir.aspx?ID=WCCC-723747648-2528</Url>
      <Description>WCCC-723747648-2528</Description>
    </_dlc_DocIdUrl>
    <DisposalDate xmlns="78a9e8ab-f1c3-4d40-985a-93fd8ee92998" xsi:nil="true"/>
    <gfbd317b6d45488ba6923c9499396db1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Warwickshire</TermName>
          <TermId xmlns="http://schemas.microsoft.com/office/infopath/2007/PartnerControls">fdf4e556-e695-42e5-9fab-ade9797388af</TermId>
        </TermInfo>
      </Terms>
    </gfbd317b6d45488ba6923c9499396db1>
    <Retention xmlns="78a9e8ab-f1c3-4d40-985a-93fd8ee92998">2</Retention>
    <f36226996675478285decb82353bbd3c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Transport ＆ Highways</TermName>
          <TermId xmlns="http://schemas.microsoft.com/office/infopath/2007/PartnerControls">2cf79c36-b59d-4849-9172-94842f2eeaeb</TermId>
        </TermInfo>
      </Terms>
    </f36226996675478285decb82353bbd3c>
    <PublicDocumentUrl xmlns="78a9e8ab-f1c3-4d40-985a-93fd8ee92998">
      <Url>https://api.warwickshire.gov.uk/documents/WCCC-723747648-2528</Url>
      <Description>Link</Description>
    </PublicDocumentUrl>
    <ffccade9da8a475ab8f1c108c3e23718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Highways</TermName>
          <TermId xmlns="http://schemas.microsoft.com/office/infopath/2007/PartnerControls">47496108-2f53-45bf-a972-3b4ac14017b3</TermId>
        </TermInfo>
      </Terms>
    </ffccade9da8a475ab8f1c108c3e23718>
    <kedb2ff0ca1e408a99ab642b77c963a5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b79b62e4-8458-4ff1-b8ac-04c9a33f254f</TermId>
        </TermInfo>
      </Terms>
    </kedb2ff0ca1e408a99ab642b77c963a5>
    <IsPublicDocument xmlns="78a9e8ab-f1c3-4d40-985a-93fd8ee92998">true</IsPublicDocument>
    <lcf76f155ced4ddcb4097134ff3c332f xmlns="0effdf57-8945-4ab5-a2a1-b358091f13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AAEBE3-9D45-4C2E-9533-A2926812B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5EAED-D1C1-4CE2-A2D5-47B45FD3786C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9A9FB2D6-4B74-47D3-A034-3EED875E53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772D99-BC7E-43D7-947D-13D95D42074C}"/>
</file>

<file path=customXml/itemProps5.xml><?xml version="1.0" encoding="utf-8"?>
<ds:datastoreItem xmlns:ds="http://schemas.openxmlformats.org/officeDocument/2006/customXml" ds:itemID="{D9E76F3D-A381-4717-A6D9-B66083507FE7}">
  <ds:schemaRefs>
    <ds:schemaRef ds:uri="http://schemas.microsoft.com/office/2006/documentManagement/types"/>
    <ds:schemaRef ds:uri="http://www.w3.org/XML/1998/namespace"/>
    <ds:schemaRef ds:uri="0effdf57-8945-4ab5-a2a1-b358091f1326"/>
    <ds:schemaRef ds:uri="78a9e8ab-f1c3-4d40-985a-93fd8ee92998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Warwickshire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Private Access protection Marking</dc:title>
  <dc:subject/>
  <dc:creator>sallie hall</dc:creator>
  <cp:keywords/>
  <dc:description/>
  <cp:lastModifiedBy>Joshua Cooper</cp:lastModifiedBy>
  <cp:revision>41</cp:revision>
  <cp:lastPrinted>2006-04-05T16:42:00Z</cp:lastPrinted>
  <dcterms:created xsi:type="dcterms:W3CDTF">2022-12-22T14:28:00Z</dcterms:created>
  <dcterms:modified xsi:type="dcterms:W3CDTF">2025-03-31T11:33:34Z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CCCoverage">
    <vt:lpwstr>2;#Warwickshire|fdf4e556-e695-42e5-9fab-ade9797388af</vt:lpwstr>
  </property>
  <property fmtid="{D5CDD505-2E9C-101B-9397-08002B2CF9AE}" pid="3" name="TeamOwner">
    <vt:lpwstr>498;#County Highways|56901776-1289-4226-81a0-3c407a540308</vt:lpwstr>
  </property>
  <property fmtid="{D5CDD505-2E9C-101B-9397-08002B2CF9AE}" pid="4" name="p74728458d774d52933435494d1025d8">
    <vt:lpwstr>English|f4583307-def8-4647-b7db-2a1d8f1f5719</vt:lpwstr>
  </property>
  <property fmtid="{D5CDD505-2E9C-101B-9397-08002B2CF9AE}" pid="5" name="d95c383c9a774e2b9bd7fdb68c5e0fc7">
    <vt:lpwstr>Warwickshire|ae50136a-0dd2-4024-b418-b2091d7c47d2</vt:lpwstr>
  </property>
  <property fmtid="{D5CDD505-2E9C-101B-9397-08002B2CF9AE}" pid="6" name="DocSetName">
    <vt:lpwstr>Application Forms</vt:lpwstr>
  </property>
  <property fmtid="{D5CDD505-2E9C-101B-9397-08002B2CF9AE}" pid="7" name="ReviewDate">
    <vt:lpwstr>2020-02-19T00:00:00Z</vt:lpwstr>
  </property>
  <property fmtid="{D5CDD505-2E9C-101B-9397-08002B2CF9AE}" pid="8" name="eb17d457039448a19415618ca7d78093">
    <vt:lpwstr>Highways|8f82fc17-4127-47b3-9214-9be41f1b96a7</vt:lpwstr>
  </property>
  <property fmtid="{D5CDD505-2E9C-101B-9397-08002B2CF9AE}" pid="9" name="WCCKeywords">
    <vt:lpwstr>1;#Highways|47496108-2f53-45bf-a972-3b4ac14017b3</vt:lpwstr>
  </property>
  <property fmtid="{D5CDD505-2E9C-101B-9397-08002B2CF9AE}" pid="10" name="ReviewersEmail">
    <vt:lpwstr>1942;#Benjamin Hill;#3036;#Candie Humphreys</vt:lpwstr>
  </property>
  <property fmtid="{D5CDD505-2E9C-101B-9397-08002B2CF9AE}" pid="11" name="WCCSubject">
    <vt:lpwstr>3;#Transport ＆ Highways|2cf79c36-b59d-4849-9172-94842f2eeaeb</vt:lpwstr>
  </property>
  <property fmtid="{D5CDD505-2E9C-101B-9397-08002B2CF9AE}" pid="12" name="kf4ca89d09f0480889ccabff7fc6ee9b">
    <vt:lpwstr>County Highways|56901776-1289-4226-81a0-3c407a540308</vt:lpwstr>
  </property>
  <property fmtid="{D5CDD505-2E9C-101B-9397-08002B2CF9AE}" pid="13" name="TaxCatchAll">
    <vt:lpwstr>8;#Public|d3c6ebfc-cc52-4ccb-bc46-feaefa0989f8;#7;#Form|b79b62e4-8458-4ff1-b8ac-04c9a33f254f;#6;#English|748e06bf-4d1a-4a4c-bcd9-5803f35d29e0;#3;#Transport ＆ Highways|2cf79c36-b59d-4849-9172-94842f2eeaeb;#2;#Warwickshire|fdf4e556-e695-42e5-9fab-ade9797388</vt:lpwstr>
  </property>
  <property fmtid="{D5CDD505-2E9C-101B-9397-08002B2CF9AE}" pid="14" name="p638553eefd44050b6b6e45ef74c803c">
    <vt:lpwstr>Public|05e63c81-95b9-45a0-a9c9-9bc316784073</vt:lpwstr>
  </property>
  <property fmtid="{D5CDD505-2E9C-101B-9397-08002B2CF9AE}" pid="15" name="kcda1755ffd5425aafc66d6689a5558d">
    <vt:lpwstr>Transport ＆ Highways|014990d8-c004-4b79-8661-b24005a7b856</vt:lpwstr>
  </property>
  <property fmtid="{D5CDD505-2E9C-101B-9397-08002B2CF9AE}" pid="16" name="ItemRetentionFormula">
    <vt:lpwstr>&lt;formula id="Microsoft.Office.RecordsManagement.PolicyFeatures.Expiration.Formula.BuiltIn"&gt;&lt;number&gt;0&lt;/number&gt;&lt;property&gt;WCC_x005f_x0020_Disposal_x005f_x0020_Date&lt;/property&gt;&lt;propertyId&gt;9ea57d62-0549-4e65-a581-55f823dbf45c&lt;/propertyId&gt;&lt;period&gt;days&lt;/period&gt;&lt;/formula&gt;</vt:lpwstr>
  </property>
  <property fmtid="{D5CDD505-2E9C-101B-9397-08002B2CF9AE}" pid="17" name="_dlc_policyId">
    <vt:lpwstr>0x01010035C89CCD2483A2479FECC59E2E56452D00E53E4C0FE5E82A48A500E89033CFD0E8|-626270482</vt:lpwstr>
  </property>
  <property fmtid="{D5CDD505-2E9C-101B-9397-08002B2CF9AE}" pid="18" name="_dlc_DocId">
    <vt:lpwstr>WCCC-899-13</vt:lpwstr>
  </property>
  <property fmtid="{D5CDD505-2E9C-101B-9397-08002B2CF9AE}" pid="19" name="_dlc_DocIdItemGuid">
    <vt:lpwstr>477012de-b7e6-45c9-9e6a-0e908a47e106</vt:lpwstr>
  </property>
  <property fmtid="{D5CDD505-2E9C-101B-9397-08002B2CF9AE}" pid="20" name="_dlc_DocIdUrl">
    <vt:lpwstr>https://warwickshiregovuk.sharepoint.com/sites/edrm-CH/_layouts/DocIdRedir.aspx?ID=WCCC-899-13, WCCC-899-13</vt:lpwstr>
  </property>
  <property fmtid="{D5CDD505-2E9C-101B-9397-08002B2CF9AE}" pid="21" name="ProtectiveMarking">
    <vt:lpwstr>8;#Public|d3c6ebfc-cc52-4ccb-bc46-feaefa0989f8</vt:lpwstr>
  </property>
  <property fmtid="{D5CDD505-2E9C-101B-9397-08002B2CF9AE}" pid="22" name="WCCLanguage">
    <vt:lpwstr>6;#English|748e06bf-4d1a-4a4c-bcd9-5803f35d29e0</vt:lpwstr>
  </property>
  <property fmtid="{D5CDD505-2E9C-101B-9397-08002B2CF9AE}" pid="23" name="DocumentType">
    <vt:lpwstr>7;#Form|b79b62e4-8458-4ff1-b8ac-04c9a33f254f</vt:lpwstr>
  </property>
  <property fmtid="{D5CDD505-2E9C-101B-9397-08002B2CF9AE}" pid="24" name="DocumentStatus">
    <vt:lpwstr>Active</vt:lpwstr>
  </property>
  <property fmtid="{D5CDD505-2E9C-101B-9397-08002B2CF9AE}" pid="25" name="o59add4030c047c89bd5998caae9662d">
    <vt:lpwstr>Form|65cb7e45-6ddf-4255-abdc-550a9167559c</vt:lpwstr>
  </property>
  <property fmtid="{D5CDD505-2E9C-101B-9397-08002B2CF9AE}" pid="26" name="Approver(s)">
    <vt:lpwstr/>
  </property>
  <property fmtid="{D5CDD505-2E9C-101B-9397-08002B2CF9AE}" pid="27" name="WorkflowChangePath">
    <vt:lpwstr>70937d19-a4c7-4724-abf1-7a3753356986,5;70937d19-a4c7-4724-abf1-7a3753356986,5;70937d19-a4c7-4724-abf1-7a3753356986,6;70937d19-a4c7-4724-abf1-7a3753356986,6;70937d19-a4c7-4724-abf1-7a3753356986,12;70937d19-a4c7-4724-abf1-7a3753356986,12;70937d19-a4c7-4724-</vt:lpwstr>
  </property>
  <property fmtid="{D5CDD505-2E9C-101B-9397-08002B2CF9AE}" pid="28" name="SetDocumentType">
    <vt:lpwstr>Form|65cb7e45-6ddf-4255-abdc-550a9167559c</vt:lpwstr>
  </property>
  <property fmtid="{D5CDD505-2E9C-101B-9397-08002B2CF9AE}" pid="29" name="RetentionStarts">
    <vt:lpwstr>2020-02-21T00:00:00Z</vt:lpwstr>
  </property>
  <property fmtid="{D5CDD505-2E9C-101B-9397-08002B2CF9AE}" pid="30" name="WCC Disposal Date">
    <vt:lpwstr>2024-02-21T00:00:00Z</vt:lpwstr>
  </property>
  <property fmtid="{D5CDD505-2E9C-101B-9397-08002B2CF9AE}" pid="31" name="_dlc_ExpireDate">
    <vt:lpwstr>2024-02-21T00:00:00Z</vt:lpwstr>
  </property>
  <property fmtid="{D5CDD505-2E9C-101B-9397-08002B2CF9AE}" pid="32" name="f36226996675478285decb82353bbd3c">
    <vt:lpwstr>Transport ＆ Highways|2cf79c36-b59d-4849-9172-94842f2eeaeb</vt:lpwstr>
  </property>
  <property fmtid="{D5CDD505-2E9C-101B-9397-08002B2CF9AE}" pid="33" name="ffccade9da8a475ab8f1c108c3e23718">
    <vt:lpwstr>Highways|47496108-2f53-45bf-a972-3b4ac14017b3</vt:lpwstr>
  </property>
  <property fmtid="{D5CDD505-2E9C-101B-9397-08002B2CF9AE}" pid="34" name="kedb2ff0ca1e408a99ab642b77c963a5">
    <vt:lpwstr>Form|b79b62e4-8458-4ff1-b8ac-04c9a33f254f</vt:lpwstr>
  </property>
  <property fmtid="{D5CDD505-2E9C-101B-9397-08002B2CF9AE}" pid="35" name="m6f1b19d255b4c43ac68d7531f76a7f7">
    <vt:lpwstr>Public|d3c6ebfc-cc52-4ccb-bc46-feaefa0989f8</vt:lpwstr>
  </property>
  <property fmtid="{D5CDD505-2E9C-101B-9397-08002B2CF9AE}" pid="36" name="gfbd317b6d45488ba6923c9499396db1">
    <vt:lpwstr>Warwickshire|fdf4e556-e695-42e5-9fab-ade9797388af</vt:lpwstr>
  </property>
  <property fmtid="{D5CDD505-2E9C-101B-9397-08002B2CF9AE}" pid="37" name="display_urn:schemas-microsoft-com:office:office#Editor">
    <vt:lpwstr>Candie Humphreys</vt:lpwstr>
  </property>
  <property fmtid="{D5CDD505-2E9C-101B-9397-08002B2CF9AE}" pid="38" name="display_urn:schemas-microsoft-com:office:office#Author">
    <vt:lpwstr>SPMetalogix</vt:lpwstr>
  </property>
  <property fmtid="{D5CDD505-2E9C-101B-9397-08002B2CF9AE}" pid="39" name="Order">
    <vt:lpwstr>1300.00000000000</vt:lpwstr>
  </property>
  <property fmtid="{D5CDD505-2E9C-101B-9397-08002B2CF9AE}" pid="40" name="ContentTypeId">
    <vt:lpwstr>0x010100C50F05A7ED30F54294ADC2B50AFA98D100AF1DAB3ABEFE2A47ADA02220E189FA6E</vt:lpwstr>
  </property>
  <property fmtid="{D5CDD505-2E9C-101B-9397-08002B2CF9AE}" pid="41" name="PublicDocumentUrl">
    <vt:lpwstr>https://api.warwickshire.gov.uk/documents/WCCC-899-13, Link</vt:lpwstr>
  </property>
  <property fmtid="{D5CDD505-2E9C-101B-9397-08002B2CF9AE}" pid="42" name="IsPublicDocument">
    <vt:lpwstr>1</vt:lpwstr>
  </property>
  <property fmtid="{D5CDD505-2E9C-101B-9397-08002B2CF9AE}" pid="43" name="DisposalDate">
    <vt:lpwstr/>
  </property>
  <property fmtid="{D5CDD505-2E9C-101B-9397-08002B2CF9AE}" pid="44" name="l9b9e22c36cb44fca76c18eb4ce001f3">
    <vt:lpwstr>English|748e06bf-4d1a-4a4c-bcd9-5803f35d29e0</vt:lpwstr>
  </property>
  <property fmtid="{D5CDD505-2E9C-101B-9397-08002B2CF9AE}" pid="45" name="Retention">
    <vt:lpwstr>2</vt:lpwstr>
  </property>
  <property fmtid="{D5CDD505-2E9C-101B-9397-08002B2CF9AE}" pid="46" name="MSIP_Label_478af4b5-bfed-4784-9cbe-eeacd1c8ef36_Enabled">
    <vt:lpwstr>true</vt:lpwstr>
  </property>
  <property fmtid="{D5CDD505-2E9C-101B-9397-08002B2CF9AE}" pid="47" name="MSIP_Label_478af4b5-bfed-4784-9cbe-eeacd1c8ef36_SetDate">
    <vt:lpwstr>2022-03-31T22:19:58Z</vt:lpwstr>
  </property>
  <property fmtid="{D5CDD505-2E9C-101B-9397-08002B2CF9AE}" pid="48" name="MSIP_Label_478af4b5-bfed-4784-9cbe-eeacd1c8ef36_Method">
    <vt:lpwstr>Privileged</vt:lpwstr>
  </property>
  <property fmtid="{D5CDD505-2E9C-101B-9397-08002B2CF9AE}" pid="49" name="MSIP_Label_478af4b5-bfed-4784-9cbe-eeacd1c8ef36_Name">
    <vt:lpwstr>Not Protectively Marked</vt:lpwstr>
  </property>
  <property fmtid="{D5CDD505-2E9C-101B-9397-08002B2CF9AE}" pid="50" name="MSIP_Label_478af4b5-bfed-4784-9cbe-eeacd1c8ef36_SiteId">
    <vt:lpwstr>88b0aa06-5927-4bbb-a893-89cc2713ac82</vt:lpwstr>
  </property>
  <property fmtid="{D5CDD505-2E9C-101B-9397-08002B2CF9AE}" pid="51" name="MSIP_Label_478af4b5-bfed-4784-9cbe-eeacd1c8ef36_ActionId">
    <vt:lpwstr>650242db-b554-487f-879e-2e71cdd2fefe</vt:lpwstr>
  </property>
  <property fmtid="{D5CDD505-2E9C-101B-9397-08002B2CF9AE}" pid="52" name="MSIP_Label_478af4b5-bfed-4784-9cbe-eeacd1c8ef36_ContentBits">
    <vt:lpwstr>0</vt:lpwstr>
  </property>
  <property fmtid="{D5CDD505-2E9C-101B-9397-08002B2CF9AE}" pid="53" name="MediaServiceImageTags">
    <vt:lpwstr/>
  </property>
</Properties>
</file>