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973F" w14:textId="6558DD9B" w:rsidR="00DE70B1" w:rsidRDefault="00DE70B1" w:rsidP="00DE70B1">
      <w:pPr>
        <w:spacing w:after="0"/>
      </w:pPr>
      <w:r>
        <w:rPr>
          <w:b/>
          <w:u w:val="single" w:color="000000"/>
        </w:rPr>
        <w:t>Model letter 6</w:t>
      </w:r>
    </w:p>
    <w:p w14:paraId="065013AC" w14:textId="77777777" w:rsidR="00DE70B1" w:rsidRDefault="00DE70B1" w:rsidP="00DE70B1">
      <w:pPr>
        <w:spacing w:after="0"/>
        <w:ind w:left="100"/>
      </w:pPr>
    </w:p>
    <w:p w14:paraId="490F6169" w14:textId="4F4D8882" w:rsidR="00DE70B1" w:rsidRDefault="00DE70B1" w:rsidP="00DE70B1">
      <w:pPr>
        <w:spacing w:after="0"/>
      </w:pPr>
      <w:r>
        <w:rPr>
          <w:b/>
        </w:rPr>
        <w:t xml:space="preserve">From the clerk of the governing body to parent/carer overturning a permanent exclusion. </w:t>
      </w:r>
    </w:p>
    <w:p w14:paraId="74D122CA" w14:textId="77777777" w:rsidR="00DE70B1" w:rsidRPr="00DE70B1" w:rsidRDefault="00DE70B1" w:rsidP="00DE70B1"/>
    <w:p w14:paraId="57EE9AC2" w14:textId="77777777" w:rsidR="00DE70B1" w:rsidRPr="00DE70B1" w:rsidRDefault="00DE70B1" w:rsidP="00DE70B1">
      <w:r w:rsidRPr="00DE70B1">
        <w:rPr>
          <w:b/>
          <w:bCs/>
        </w:rPr>
        <w:t>[School Name]</w:t>
      </w:r>
      <w:r w:rsidRPr="00DE70B1">
        <w:br/>
      </w:r>
      <w:r w:rsidRPr="00DE70B1">
        <w:rPr>
          <w:b/>
          <w:bCs/>
        </w:rPr>
        <w:t>[School Address]</w:t>
      </w:r>
      <w:r w:rsidRPr="00DE70B1">
        <w:br/>
      </w:r>
      <w:r w:rsidRPr="00DE70B1">
        <w:rPr>
          <w:b/>
          <w:bCs/>
        </w:rPr>
        <w:t>[Date]</w:t>
      </w:r>
    </w:p>
    <w:p w14:paraId="77B3F038" w14:textId="77777777" w:rsidR="00DE70B1" w:rsidRPr="00DE70B1" w:rsidRDefault="00DE70B1" w:rsidP="00DE70B1">
      <w:r w:rsidRPr="00DE70B1">
        <w:rPr>
          <w:b/>
          <w:bCs/>
        </w:rPr>
        <w:t>Private and Confidential</w:t>
      </w:r>
    </w:p>
    <w:p w14:paraId="045BC36B" w14:textId="77777777" w:rsidR="00DE70B1" w:rsidRPr="00DE70B1" w:rsidRDefault="00DE70B1" w:rsidP="00DE70B1">
      <w:r w:rsidRPr="00DE70B1">
        <w:t>Dear [Parent/Carer’s Name],</w:t>
      </w:r>
    </w:p>
    <w:p w14:paraId="4F649B83" w14:textId="77777777" w:rsidR="00DE70B1" w:rsidRPr="00DE70B1" w:rsidRDefault="00DE70B1" w:rsidP="00DE70B1">
      <w:r w:rsidRPr="00DE70B1">
        <w:rPr>
          <w:b/>
          <w:bCs/>
        </w:rPr>
        <w:t>Outcome of Governing Body Meeting – Reinstatement of [Child’s Full Name]</w:t>
      </w:r>
    </w:p>
    <w:p w14:paraId="61AEE0E8" w14:textId="77777777" w:rsidR="00DE70B1" w:rsidRPr="00DE70B1" w:rsidRDefault="00DE70B1" w:rsidP="00DE70B1">
      <w:r w:rsidRPr="00DE70B1">
        <w:t xml:space="preserve">The governing body met at </w:t>
      </w:r>
      <w:r w:rsidRPr="00DE70B1">
        <w:rPr>
          <w:b/>
          <w:bCs/>
        </w:rPr>
        <w:t>[School Name]</w:t>
      </w:r>
      <w:r w:rsidRPr="00DE70B1">
        <w:t xml:space="preserve"> on </w:t>
      </w:r>
      <w:r w:rsidRPr="00DE70B1">
        <w:rPr>
          <w:b/>
          <w:bCs/>
        </w:rPr>
        <w:t>[Date]</w:t>
      </w:r>
      <w:r w:rsidRPr="00DE70B1">
        <w:t xml:space="preserve"> to consider the decision made by </w:t>
      </w:r>
      <w:r w:rsidRPr="00DE70B1">
        <w:rPr>
          <w:b/>
          <w:bCs/>
        </w:rPr>
        <w:t>[Headteacher’s Name]</w:t>
      </w:r>
      <w:r w:rsidRPr="00DE70B1">
        <w:t xml:space="preserve"> to permanently exclude your child, </w:t>
      </w:r>
      <w:r w:rsidRPr="00DE70B1">
        <w:rPr>
          <w:b/>
          <w:bCs/>
        </w:rPr>
        <w:t>[Child’s Name]</w:t>
      </w:r>
      <w:r w:rsidRPr="00DE70B1">
        <w:t>.</w:t>
      </w:r>
    </w:p>
    <w:p w14:paraId="0CF708D7" w14:textId="77777777" w:rsidR="00DE70B1" w:rsidRPr="00DE70B1" w:rsidRDefault="00DE70B1" w:rsidP="00DE70B1">
      <w:r w:rsidRPr="00DE70B1">
        <w:t xml:space="preserve">After reviewing all available evidence and considering the representations made, the governing body has decided to </w:t>
      </w:r>
      <w:r w:rsidRPr="00DE70B1">
        <w:rPr>
          <w:b/>
          <w:bCs/>
        </w:rPr>
        <w:t>overturn the permanent exclusion</w:t>
      </w:r>
      <w:r w:rsidRPr="00DE70B1">
        <w:t xml:space="preserve">. This means that </w:t>
      </w:r>
      <w:r w:rsidRPr="00DE70B1">
        <w:rPr>
          <w:b/>
          <w:bCs/>
        </w:rPr>
        <w:t>[Child’s Name]</w:t>
      </w:r>
      <w:r w:rsidRPr="00DE70B1">
        <w:t xml:space="preserve"> will be reinstated and is entitled to return to school.</w:t>
      </w:r>
    </w:p>
    <w:p w14:paraId="7C1ACA70" w14:textId="77777777" w:rsidR="00DE70B1" w:rsidRPr="00DE70B1" w:rsidRDefault="00DE70B1" w:rsidP="00DE70B1">
      <w:pPr>
        <w:rPr>
          <w:b/>
          <w:bCs/>
        </w:rPr>
      </w:pPr>
      <w:r w:rsidRPr="00DE70B1">
        <w:rPr>
          <w:b/>
          <w:bCs/>
        </w:rPr>
        <w:t>Reasons for the Decision</w:t>
      </w:r>
    </w:p>
    <w:p w14:paraId="2AD51C95" w14:textId="77777777" w:rsidR="00DE70B1" w:rsidRPr="00DE70B1" w:rsidRDefault="00DE70B1" w:rsidP="00DE70B1">
      <w:r w:rsidRPr="00DE70B1">
        <w:t>The governing body reached this decision for the following reasons:</w:t>
      </w:r>
      <w:r w:rsidRPr="00DE70B1">
        <w:br/>
      </w:r>
      <w:r w:rsidRPr="00DE70B1">
        <w:rPr>
          <w:b/>
          <w:bCs/>
        </w:rPr>
        <w:t>[Insert clear and detailed explanation of the reasons for overturning the exclusion, including reference to evidence and rationale.]</w:t>
      </w:r>
    </w:p>
    <w:p w14:paraId="4CB63733" w14:textId="77777777" w:rsidR="00DE70B1" w:rsidRPr="00DE70B1" w:rsidRDefault="00DE70B1" w:rsidP="00DE70B1">
      <w:pPr>
        <w:rPr>
          <w:b/>
          <w:bCs/>
        </w:rPr>
      </w:pPr>
      <w:r w:rsidRPr="00DE70B1">
        <w:rPr>
          <w:b/>
          <w:bCs/>
        </w:rPr>
        <w:t>Next Steps</w:t>
      </w:r>
    </w:p>
    <w:p w14:paraId="05708CC7" w14:textId="77777777" w:rsidR="00DE70B1" w:rsidRPr="00DE70B1" w:rsidRDefault="00DE70B1" w:rsidP="00DE70B1">
      <w:r w:rsidRPr="00DE70B1">
        <w:t xml:space="preserve">We understand that this process may have been difficult for you and your family. To support a successful return to school, the headteacher (or a designated senior member of staff) will arrange a </w:t>
      </w:r>
      <w:r w:rsidRPr="00DE70B1">
        <w:rPr>
          <w:b/>
          <w:bCs/>
        </w:rPr>
        <w:t>reintegration meeting</w:t>
      </w:r>
      <w:r w:rsidRPr="00DE70B1">
        <w:t xml:space="preserve"> with you and [Child’s Name]. This meeting will take place on </w:t>
      </w:r>
      <w:r w:rsidRPr="00DE70B1">
        <w:rPr>
          <w:b/>
          <w:bCs/>
        </w:rPr>
        <w:t>[insert date]</w:t>
      </w:r>
      <w:r w:rsidRPr="00DE70B1">
        <w:t xml:space="preserve"> at </w:t>
      </w:r>
      <w:r w:rsidRPr="00DE70B1">
        <w:rPr>
          <w:b/>
          <w:bCs/>
        </w:rPr>
        <w:t>[insert time]</w:t>
      </w:r>
      <w:r w:rsidRPr="00DE70B1">
        <w:t xml:space="preserve"> at </w:t>
      </w:r>
      <w:r w:rsidRPr="00DE70B1">
        <w:rPr>
          <w:b/>
          <w:bCs/>
        </w:rPr>
        <w:t>[insert location]</w:t>
      </w:r>
      <w:r w:rsidRPr="00DE70B1">
        <w:t>. If this time is not convenient, please contact the school to arrange an alternative.</w:t>
      </w:r>
    </w:p>
    <w:p w14:paraId="49D55B53" w14:textId="77777777" w:rsidR="00DE70B1" w:rsidRPr="00DE70B1" w:rsidRDefault="00DE70B1" w:rsidP="00DE70B1">
      <w:r w:rsidRPr="00DE70B1">
        <w:t>The purpose of the meeting is to discuss how best to support [Child’s Name]’s reintegration, including any pastoral or academic support that may be needed.</w:t>
      </w:r>
    </w:p>
    <w:p w14:paraId="191D5F5D" w14:textId="77777777" w:rsidR="00DE70B1" w:rsidRPr="00DE70B1" w:rsidRDefault="00DE70B1" w:rsidP="00DE70B1">
      <w:pPr>
        <w:rPr>
          <w:b/>
          <w:bCs/>
        </w:rPr>
      </w:pPr>
      <w:r w:rsidRPr="00DE70B1">
        <w:rPr>
          <w:b/>
          <w:bCs/>
        </w:rPr>
        <w:t>Support and Advice</w:t>
      </w:r>
    </w:p>
    <w:p w14:paraId="16E02EF5" w14:textId="77777777" w:rsidR="00DE70B1" w:rsidRPr="00DE70B1" w:rsidRDefault="00DE70B1" w:rsidP="00DE70B1">
      <w:r w:rsidRPr="00DE70B1">
        <w:t>You may find the following services helpful:</w:t>
      </w:r>
    </w:p>
    <w:p w14:paraId="31761B03" w14:textId="77777777" w:rsidR="00DE70B1" w:rsidRPr="00DE70B1" w:rsidRDefault="00DE70B1" w:rsidP="00DE70B1">
      <w:pPr>
        <w:numPr>
          <w:ilvl w:val="0"/>
          <w:numId w:val="2"/>
        </w:numPr>
      </w:pPr>
      <w:r w:rsidRPr="00DE70B1">
        <w:rPr>
          <w:b/>
          <w:bCs/>
        </w:rPr>
        <w:t>Warwickshire County Council Admissions Service</w:t>
      </w:r>
      <w:r w:rsidRPr="00DE70B1">
        <w:br/>
        <w:t>Tel: 01926 738353 | Email: exclusions@warwickshire.gov.uk</w:t>
      </w:r>
      <w:r w:rsidRPr="00DE70B1">
        <w:br/>
        <w:t>www.warwickshire.gov.uk/exclusions</w:t>
      </w:r>
    </w:p>
    <w:p w14:paraId="1AF709CC" w14:textId="77777777" w:rsidR="00DE70B1" w:rsidRPr="00DE70B1" w:rsidRDefault="00DE70B1" w:rsidP="00DE70B1">
      <w:pPr>
        <w:numPr>
          <w:ilvl w:val="0"/>
          <w:numId w:val="2"/>
        </w:numPr>
      </w:pPr>
      <w:r w:rsidRPr="00DE70B1">
        <w:rPr>
          <w:b/>
          <w:bCs/>
        </w:rPr>
        <w:t>Special Educational Needs and Disabilities Information, Advice, and Support Service (SENDIAS) Warwickshire, provided by Barnardo’s</w:t>
      </w:r>
      <w:r w:rsidRPr="00DE70B1">
        <w:br/>
        <w:t>Tel: 01788 593159 | Email: warwickshiresendiass@barnardos.org.uk</w:t>
      </w:r>
      <w:r w:rsidRPr="00DE70B1">
        <w:br/>
        <w:t>www.warwickshiresendiass.org.uk</w:t>
      </w:r>
    </w:p>
    <w:p w14:paraId="123FAA6F" w14:textId="77777777" w:rsidR="00DE70B1" w:rsidRPr="00DE70B1" w:rsidRDefault="00DE70B1" w:rsidP="00DE70B1">
      <w:pPr>
        <w:numPr>
          <w:ilvl w:val="0"/>
          <w:numId w:val="2"/>
        </w:numPr>
      </w:pPr>
      <w:r w:rsidRPr="00DE70B1">
        <w:rPr>
          <w:b/>
          <w:bCs/>
        </w:rPr>
        <w:t>Coram Child Law Advice</w:t>
      </w:r>
      <w:r w:rsidRPr="00DE70B1">
        <w:br/>
        <w:t>Tel: 0300 330 5485 | https://childlawadvice.org.uk/information-pages/school-exclusion/</w:t>
      </w:r>
    </w:p>
    <w:p w14:paraId="2F7A1734" w14:textId="77777777" w:rsidR="00DE70B1" w:rsidRPr="00DE70B1" w:rsidRDefault="00DE70B1" w:rsidP="00DE70B1">
      <w:pPr>
        <w:numPr>
          <w:ilvl w:val="0"/>
          <w:numId w:val="2"/>
        </w:numPr>
      </w:pPr>
      <w:r w:rsidRPr="00DE70B1">
        <w:rPr>
          <w:b/>
          <w:bCs/>
        </w:rPr>
        <w:lastRenderedPageBreak/>
        <w:t>IPSEA (Independent Provider of Special Education Advice)</w:t>
      </w:r>
      <w:r w:rsidRPr="00DE70B1">
        <w:br/>
        <w:t>www.ipsea.org.uk</w:t>
      </w:r>
    </w:p>
    <w:p w14:paraId="79D8E62D" w14:textId="77777777" w:rsidR="00DE70B1" w:rsidRPr="00DE70B1" w:rsidRDefault="00DE70B1" w:rsidP="00DE70B1">
      <w:pPr>
        <w:numPr>
          <w:ilvl w:val="0"/>
          <w:numId w:val="2"/>
        </w:numPr>
      </w:pPr>
      <w:r w:rsidRPr="00DE70B1">
        <w:rPr>
          <w:b/>
          <w:bCs/>
        </w:rPr>
        <w:t>Department for Education Guidance</w:t>
      </w:r>
      <w:r w:rsidRPr="00DE70B1">
        <w:br/>
      </w:r>
      <w:hyperlink r:id="rId7" w:history="1">
        <w:r w:rsidRPr="00DE70B1">
          <w:rPr>
            <w:rStyle w:val="Hyperlink"/>
          </w:rPr>
          <w:t>www.gov.uk/government/publications/school-exclusion</w:t>
        </w:r>
      </w:hyperlink>
    </w:p>
    <w:p w14:paraId="110346B5" w14:textId="77777777" w:rsidR="00DE70B1" w:rsidRPr="00DE70B1" w:rsidRDefault="00DE70B1" w:rsidP="00DE70B1">
      <w:r w:rsidRPr="00DE70B1">
        <w:t>If you have any questions about the decision or the reintegration process, please contact the school directly.</w:t>
      </w:r>
    </w:p>
    <w:p w14:paraId="10182371" w14:textId="163096AC" w:rsidR="007B5302" w:rsidRDefault="00DE70B1">
      <w:r w:rsidRPr="00DE70B1">
        <w:t>Yours sincerely,</w:t>
      </w:r>
      <w:r w:rsidRPr="00DE70B1">
        <w:br/>
      </w:r>
      <w:r w:rsidRPr="00DE70B1">
        <w:rPr>
          <w:b/>
          <w:bCs/>
        </w:rPr>
        <w:t>[Name]</w:t>
      </w:r>
      <w:r w:rsidRPr="00DE70B1">
        <w:br/>
        <w:t>Clerk to the Governing Body</w:t>
      </w:r>
    </w:p>
    <w:sectPr w:rsidR="007B5302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40EF" w14:textId="77777777" w:rsidR="00DE70B1" w:rsidRDefault="00DE70B1" w:rsidP="00DE70B1">
      <w:pPr>
        <w:spacing w:after="0" w:line="240" w:lineRule="auto"/>
      </w:pPr>
      <w:r>
        <w:separator/>
      </w:r>
    </w:p>
  </w:endnote>
  <w:endnote w:type="continuationSeparator" w:id="0">
    <w:p w14:paraId="05152520" w14:textId="77777777" w:rsidR="00DE70B1" w:rsidRDefault="00DE70B1" w:rsidP="00DE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7818" w14:textId="4936ED9B" w:rsidR="00DE70B1" w:rsidRDefault="00DE70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462E58" wp14:editId="550C71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74493118" name="Text Box 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8D097" w14:textId="1296EAA1" w:rsidR="00DE70B1" w:rsidRPr="00DE70B1" w:rsidRDefault="00DE70B1" w:rsidP="00DE70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70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62E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4E8D097" w14:textId="1296EAA1" w:rsidR="00DE70B1" w:rsidRPr="00DE70B1" w:rsidRDefault="00DE70B1" w:rsidP="00DE70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70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662A" w14:textId="1AA35CC6" w:rsidR="00DE70B1" w:rsidRDefault="00DE70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2ACC02" wp14:editId="77AEE576">
              <wp:simplePos x="914400" y="100726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68616679" name="Text Box 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6F655" w14:textId="1924D16E" w:rsidR="00DE70B1" w:rsidRPr="00DE70B1" w:rsidRDefault="00DE70B1" w:rsidP="00DE70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70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ACC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06F655" w14:textId="1924D16E" w:rsidR="00DE70B1" w:rsidRPr="00DE70B1" w:rsidRDefault="00DE70B1" w:rsidP="00DE70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70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9545" w14:textId="0FB294E1" w:rsidR="00DE70B1" w:rsidRDefault="00DE70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63AFA" wp14:editId="799C1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44797173" name="Text Box 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14FA9" w14:textId="7E69D058" w:rsidR="00DE70B1" w:rsidRPr="00DE70B1" w:rsidRDefault="00DE70B1" w:rsidP="00DE70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E70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63A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44514FA9" w14:textId="7E69D058" w:rsidR="00DE70B1" w:rsidRPr="00DE70B1" w:rsidRDefault="00DE70B1" w:rsidP="00DE70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E70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B1D5" w14:textId="77777777" w:rsidR="00DE70B1" w:rsidRDefault="00DE70B1" w:rsidP="00DE70B1">
      <w:pPr>
        <w:spacing w:after="0" w:line="240" w:lineRule="auto"/>
      </w:pPr>
      <w:r>
        <w:separator/>
      </w:r>
    </w:p>
  </w:footnote>
  <w:footnote w:type="continuationSeparator" w:id="0">
    <w:p w14:paraId="58481B9D" w14:textId="77777777" w:rsidR="00DE70B1" w:rsidRDefault="00DE70B1" w:rsidP="00DE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0E52"/>
    <w:multiLevelType w:val="multilevel"/>
    <w:tmpl w:val="3C9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B106D"/>
    <w:multiLevelType w:val="multilevel"/>
    <w:tmpl w:val="D75E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300395">
    <w:abstractNumId w:val="1"/>
  </w:num>
  <w:num w:numId="2" w16cid:durableId="65530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B1"/>
    <w:rsid w:val="001E1544"/>
    <w:rsid w:val="004D618D"/>
    <w:rsid w:val="00587DA0"/>
    <w:rsid w:val="0068148C"/>
    <w:rsid w:val="007B5302"/>
    <w:rsid w:val="00912517"/>
    <w:rsid w:val="00AF1E3F"/>
    <w:rsid w:val="00DE70B1"/>
    <w:rsid w:val="00EF3560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90DD"/>
  <w15:chartTrackingRefBased/>
  <w15:docId w15:val="{C1228BA8-1B20-4418-A79F-0411042C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0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0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B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E7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chool-exclu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7401A7997FEAC246A665D993F052148C" ma:contentTypeVersion="18" ma:contentTypeDescription="Custom service document" ma:contentTypeScope="" ma:versionID="e35e24c229dc5ce800f6a124b25aed53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dde1fedf368cc0d7ae166fd8e8664c29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2d2cac1-487a-4314-8907-db117cd8f35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02d2cac1-487a-4314-8907-db117cd8f35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9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10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11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＆ Skills</TermName>
          <TermId xmlns="http://schemas.microsoft.com/office/infopath/2007/PartnerControls">833b035e-daf1-459b-b18a-bf7cb3c5255e</TermId>
        </TermInfo>
      </Terms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 xsi:nil="true"/>
      <Description xsi:nil="true"/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7a82d1e4-a8a0-45be-883d-062bde3dda22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27</Value>
      <Value>13</Value>
      <Value>11</Value>
      <Value>8</Value>
    </TaxCatchAll>
    <_dlc_DocId xmlns="78a9e8ab-f1c3-4d40-985a-93fd8ee92998">WCCC-555761535-767</_dlc_DocId>
    <_dlc_DocIdUrl xmlns="78a9e8ab-f1c3-4d40-985a-93fd8ee92998">
      <Url>https://warwickshiregovuk.sharepoint.com/sites/edrm-SLP/_layouts/15/DocIdRedir.aspx?ID=WCCC-555761535-767</Url>
      <Description>WCCC-555761535-767</Description>
    </_dlc_DocIdUrl>
  </documentManagement>
</p:properties>
</file>

<file path=customXml/itemProps1.xml><?xml version="1.0" encoding="utf-8"?>
<ds:datastoreItem xmlns:ds="http://schemas.openxmlformats.org/officeDocument/2006/customXml" ds:itemID="{3B93AE0A-1FB5-4BCB-AE0A-040AAC22D6E2}"/>
</file>

<file path=customXml/itemProps2.xml><?xml version="1.0" encoding="utf-8"?>
<ds:datastoreItem xmlns:ds="http://schemas.openxmlformats.org/officeDocument/2006/customXml" ds:itemID="{23D2C9ED-9FE7-43C5-9502-962EE8D45303}"/>
</file>

<file path=customXml/itemProps3.xml><?xml version="1.0" encoding="utf-8"?>
<ds:datastoreItem xmlns:ds="http://schemas.openxmlformats.org/officeDocument/2006/customXml" ds:itemID="{292FBA4F-C563-4845-A25D-EDF7D06B46A6}"/>
</file>

<file path=customXml/itemProps4.xml><?xml version="1.0" encoding="utf-8"?>
<ds:datastoreItem xmlns:ds="http://schemas.openxmlformats.org/officeDocument/2006/customXml" ds:itemID="{73874896-1ECC-4DDF-8571-00EE0CCBB2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>Warwickshire County Council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Governing body overturning PEX Model Letter </dc:title>
  <dc:subject/>
  <dc:creator>Andrew Macfarlane</dc:creator>
  <cp:keywords/>
  <dc:description/>
  <cp:lastModifiedBy>Holly Reid</cp:lastModifiedBy>
  <cp:revision>2</cp:revision>
  <dcterms:created xsi:type="dcterms:W3CDTF">2025-09-21T09:06:00Z</dcterms:created>
  <dcterms:modified xsi:type="dcterms:W3CDTF">2025-09-21T09:06:00Z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1a8310f5,341fb4be,33c609e7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</vt:lpwstr>
  </property>
  <property fmtid="{D5CDD505-2E9C-101B-9397-08002B2CF9AE}" pid="5" name="MSIP_Label_06273429-ee1e-4f26-bb4f-6ffaf4c128e1_Enabled">
    <vt:lpwstr>true</vt:lpwstr>
  </property>
  <property fmtid="{D5CDD505-2E9C-101B-9397-08002B2CF9AE}" pid="6" name="MSIP_Label_06273429-ee1e-4f26-bb4f-6ffaf4c128e1_SetDate">
    <vt:lpwstr>2025-09-19T11:09:50Z</vt:lpwstr>
  </property>
  <property fmtid="{D5CDD505-2E9C-101B-9397-08002B2CF9AE}" pid="7" name="MSIP_Label_06273429-ee1e-4f26-bb4f-6ffaf4c128e1_Method">
    <vt:lpwstr>Privileged</vt:lpwstr>
  </property>
  <property fmtid="{D5CDD505-2E9C-101B-9397-08002B2CF9AE}" pid="8" name="MSIP_Label_06273429-ee1e-4f26-bb4f-6ffaf4c128e1_Name">
    <vt:lpwstr>Official</vt:lpwstr>
  </property>
  <property fmtid="{D5CDD505-2E9C-101B-9397-08002B2CF9AE}" pid="9" name="MSIP_Label_06273429-ee1e-4f26-bb4f-6ffaf4c128e1_SiteId">
    <vt:lpwstr>88b0aa06-5927-4bbb-a893-89cc2713ac82</vt:lpwstr>
  </property>
  <property fmtid="{D5CDD505-2E9C-101B-9397-08002B2CF9AE}" pid="10" name="MSIP_Label_06273429-ee1e-4f26-bb4f-6ffaf4c128e1_ActionId">
    <vt:lpwstr>c77f7279-576e-4ee3-baf6-503929cf29eb</vt:lpwstr>
  </property>
  <property fmtid="{D5CDD505-2E9C-101B-9397-08002B2CF9AE}" pid="11" name="MSIP_Label_06273429-ee1e-4f26-bb4f-6ffaf4c128e1_ContentBits">
    <vt:lpwstr>3</vt:lpwstr>
  </property>
  <property fmtid="{D5CDD505-2E9C-101B-9397-08002B2CF9AE}" pid="12" name="MSIP_Label_06273429-ee1e-4f26-bb4f-6ffaf4c128e1_Tag">
    <vt:lpwstr>10, 0, 1, 1</vt:lpwstr>
  </property>
  <property fmtid="{D5CDD505-2E9C-101B-9397-08002B2CF9AE}" pid="13" name="ContentTypeId">
    <vt:lpwstr>0x010100C50F05A7ED30F54294ADC2B50AFA98D1007401A7997FEAC246A665D993F052148C</vt:lpwstr>
  </property>
  <property fmtid="{D5CDD505-2E9C-101B-9397-08002B2CF9AE}" pid="14" name="_dlc_DocIdItemGuid">
    <vt:lpwstr>127bfcf1-7692-40f4-8ed8-75ce19330fa0</vt:lpwstr>
  </property>
  <property fmtid="{D5CDD505-2E9C-101B-9397-08002B2CF9AE}" pid="15" name="DocumentType">
    <vt:lpwstr>27;#Template|7a82d1e4-a8a0-45be-883d-062bde3dda22</vt:lpwstr>
  </property>
  <property fmtid="{D5CDD505-2E9C-101B-9397-08002B2CF9AE}" pid="16" name="ProtectiveMarking">
    <vt:lpwstr>13;#Public|d3c6ebfc-cc52-4ccb-bc46-feaefa0989f8</vt:lpwstr>
  </property>
  <property fmtid="{D5CDD505-2E9C-101B-9397-08002B2CF9AE}" pid="17" name="WCCLanguage">
    <vt:lpwstr>11;#English|748e06bf-4d1a-4a4c-bcd9-5803f35d29e0</vt:lpwstr>
  </property>
  <property fmtid="{D5CDD505-2E9C-101B-9397-08002B2CF9AE}" pid="18" name="WCCCoverage">
    <vt:lpwstr/>
  </property>
  <property fmtid="{D5CDD505-2E9C-101B-9397-08002B2CF9AE}" pid="19" name="WCCKeywords">
    <vt:lpwstr/>
  </property>
  <property fmtid="{D5CDD505-2E9C-101B-9397-08002B2CF9AE}" pid="20" name="WCCSubject">
    <vt:lpwstr>8;#Education ＆ Skills|833b035e-daf1-459b-b18a-bf7cb3c5255e</vt:lpwstr>
  </property>
</Properties>
</file>