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0437" w14:textId="77777777" w:rsidR="00143105" w:rsidRDefault="00F260B4">
      <w:pPr>
        <w:jc w:val="center"/>
        <w:rPr>
          <w:b/>
        </w:rPr>
      </w:pPr>
      <w:r>
        <w:rPr>
          <w:b/>
        </w:rPr>
        <w:t>The Report to Governors on Children Looked After and Children Previously Looked After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66"/>
      </w:tblGrid>
      <w:tr w:rsidR="00143105" w14:paraId="7183A974" w14:textId="77777777">
        <w:tc>
          <w:tcPr>
            <w:tcW w:w="2376" w:type="dxa"/>
          </w:tcPr>
          <w:p w14:paraId="7F247423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866" w:type="dxa"/>
          </w:tcPr>
          <w:p w14:paraId="348871D4" w14:textId="77777777" w:rsidR="00143105" w:rsidRDefault="00143105"/>
        </w:tc>
      </w:tr>
      <w:tr w:rsidR="00143105" w14:paraId="6BFF6821" w14:textId="77777777">
        <w:tc>
          <w:tcPr>
            <w:tcW w:w="2376" w:type="dxa"/>
          </w:tcPr>
          <w:p w14:paraId="6308C65E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teacher</w:t>
            </w:r>
          </w:p>
        </w:tc>
        <w:tc>
          <w:tcPr>
            <w:tcW w:w="6866" w:type="dxa"/>
          </w:tcPr>
          <w:p w14:paraId="62AEEE78" w14:textId="77777777" w:rsidR="00143105" w:rsidRDefault="00143105"/>
        </w:tc>
      </w:tr>
      <w:tr w:rsidR="00143105" w14:paraId="34C44A4D" w14:textId="77777777">
        <w:tc>
          <w:tcPr>
            <w:tcW w:w="2376" w:type="dxa"/>
          </w:tcPr>
          <w:p w14:paraId="404AA177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CLA,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by local authority</w:t>
            </w:r>
          </w:p>
        </w:tc>
        <w:tc>
          <w:tcPr>
            <w:tcW w:w="6866" w:type="dxa"/>
          </w:tcPr>
          <w:p w14:paraId="0A21263B" w14:textId="77777777" w:rsidR="00143105" w:rsidRDefault="00143105"/>
        </w:tc>
      </w:tr>
      <w:tr w:rsidR="00143105" w14:paraId="7462E89C" w14:textId="77777777">
        <w:tc>
          <w:tcPr>
            <w:tcW w:w="2376" w:type="dxa"/>
          </w:tcPr>
          <w:p w14:paraId="69632D88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identified CPLA</w:t>
            </w:r>
          </w:p>
        </w:tc>
        <w:tc>
          <w:tcPr>
            <w:tcW w:w="6866" w:type="dxa"/>
          </w:tcPr>
          <w:p w14:paraId="1CD6B823" w14:textId="77777777" w:rsidR="00143105" w:rsidRDefault="00143105"/>
        </w:tc>
      </w:tr>
    </w:tbl>
    <w:p w14:paraId="118296F8" w14:textId="77777777" w:rsidR="00143105" w:rsidRDefault="00143105"/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143105" w14:paraId="07F18E88" w14:textId="77777777">
        <w:tc>
          <w:tcPr>
            <w:tcW w:w="9242" w:type="dxa"/>
          </w:tcPr>
          <w:p w14:paraId="59E669F4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1</w:t>
            </w:r>
          </w:p>
          <w:p w14:paraId="777BA8E1" w14:textId="77777777" w:rsidR="00143105" w:rsidRDefault="00143105">
            <w:pPr>
              <w:rPr>
                <w:b/>
              </w:rPr>
            </w:pPr>
          </w:p>
          <w:p w14:paraId="5E0AA783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Responsibilities of the designated teacher for children looked after/children </w:t>
            </w:r>
            <w:r>
              <w:rPr>
                <w:b/>
              </w:rPr>
              <w:t>p</w:t>
            </w:r>
            <w:r>
              <w:rPr>
                <w:b/>
                <w:color w:val="000000"/>
              </w:rPr>
              <w:t>revi</w:t>
            </w:r>
            <w:r>
              <w:rPr>
                <w:b/>
              </w:rPr>
              <w:t>ously looked after</w:t>
            </w:r>
          </w:p>
          <w:p w14:paraId="59C93C75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1821359D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What time and resources are available? Although some tasks will be delegated, the designated teacher is ultimately accountable. </w:t>
            </w:r>
          </w:p>
          <w:p w14:paraId="4D128B18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Think about:</w:t>
            </w:r>
          </w:p>
          <w:p w14:paraId="5B6F075C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number of children looked after/</w:t>
            </w:r>
            <w:r>
              <w:t xml:space="preserve">previously looked </w:t>
            </w:r>
            <w:proofErr w:type="gramStart"/>
            <w:r>
              <w:t>after</w:t>
            </w:r>
            <w:r>
              <w:rPr>
                <w:color w:val="000000"/>
              </w:rPr>
              <w:t>;</w:t>
            </w:r>
            <w:proofErr w:type="gramEnd"/>
          </w:p>
          <w:p w14:paraId="4D7A46FD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 xml:space="preserve">The requirement for termly review and implementation of good quality PEPs for each </w:t>
            </w:r>
            <w:proofErr w:type="gramStart"/>
            <w:r>
              <w:rPr>
                <w:color w:val="000000"/>
              </w:rPr>
              <w:t>child;</w:t>
            </w:r>
            <w:proofErr w:type="gramEnd"/>
          </w:p>
          <w:p w14:paraId="67022755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 xml:space="preserve">Extra work arising from more involved </w:t>
            </w:r>
            <w:proofErr w:type="gramStart"/>
            <w:r>
              <w:rPr>
                <w:color w:val="000000"/>
              </w:rPr>
              <w:t>cases;</w:t>
            </w:r>
            <w:proofErr w:type="gramEnd"/>
          </w:p>
          <w:p w14:paraId="58ABD666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 xml:space="preserve">The duty to advocate for children looked after/previously looked </w:t>
            </w:r>
            <w:proofErr w:type="gramStart"/>
            <w:r>
              <w:rPr>
                <w:color w:val="000000"/>
              </w:rPr>
              <w:t>after;</w:t>
            </w:r>
            <w:proofErr w:type="gramEnd"/>
          </w:p>
          <w:p w14:paraId="534CDDD2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need to liaise with a wide range of external agencies.</w:t>
            </w:r>
          </w:p>
          <w:p w14:paraId="46E6A82A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What training have you and other staff received?</w:t>
            </w:r>
          </w:p>
          <w:p w14:paraId="19CE3C29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t>How are children previously looked after identified in school?</w:t>
            </w:r>
          </w:p>
          <w:p w14:paraId="17E6AFC3" w14:textId="77777777" w:rsidR="00143105" w:rsidRDefault="00143105"/>
        </w:tc>
      </w:tr>
      <w:tr w:rsidR="00143105" w14:paraId="529C63E8" w14:textId="77777777">
        <w:tc>
          <w:tcPr>
            <w:tcW w:w="9242" w:type="dxa"/>
          </w:tcPr>
          <w:p w14:paraId="58F59DD8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2</w:t>
            </w:r>
          </w:p>
          <w:p w14:paraId="61B54846" w14:textId="77777777" w:rsidR="00143105" w:rsidRDefault="00143105">
            <w:pPr>
              <w:rPr>
                <w:b/>
              </w:rPr>
            </w:pPr>
          </w:p>
          <w:p w14:paraId="02A29959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Patterns of attendance and exclusions</w:t>
            </w:r>
          </w:p>
          <w:p w14:paraId="32E19EBC" w14:textId="77777777" w:rsidR="00143105" w:rsidRDefault="00143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935D01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Attendance – how does the attendance of children looked after/previo</w:t>
            </w:r>
            <w:r>
              <w:t>usly looked after</w:t>
            </w:r>
            <w:r>
              <w:rPr>
                <w:color w:val="000000"/>
              </w:rPr>
              <w:t xml:space="preserve"> compare to their peers? How is attendance addressed? </w:t>
            </w:r>
          </w:p>
          <w:p w14:paraId="7463BD83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Behaviour – have there been any fixed term exclusions? How are further exclusions being prevented?</w:t>
            </w:r>
          </w:p>
          <w:p w14:paraId="316A35BD" w14:textId="77777777" w:rsidR="00143105" w:rsidRDefault="00143105"/>
        </w:tc>
      </w:tr>
      <w:tr w:rsidR="00143105" w14:paraId="65DC1AFC" w14:textId="77777777">
        <w:tc>
          <w:tcPr>
            <w:tcW w:w="9242" w:type="dxa"/>
          </w:tcPr>
          <w:p w14:paraId="54B1A9BA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3</w:t>
            </w:r>
          </w:p>
          <w:p w14:paraId="3EC9145F" w14:textId="77777777" w:rsidR="00143105" w:rsidRDefault="00143105">
            <w:pPr>
              <w:rPr>
                <w:b/>
              </w:rPr>
            </w:pPr>
          </w:p>
          <w:p w14:paraId="431F4525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Progress and attainment</w:t>
            </w:r>
          </w:p>
          <w:p w14:paraId="21AC84F8" w14:textId="77777777" w:rsidR="00143105" w:rsidRDefault="00143105">
            <w:pPr>
              <w:rPr>
                <w:b/>
              </w:rPr>
            </w:pPr>
          </w:p>
          <w:p w14:paraId="7275E07A" w14:textId="77777777" w:rsidR="00143105" w:rsidRDefault="00F260B4">
            <w:r>
              <w:t>Compare with other children at the school and national benchmarks</w:t>
            </w:r>
          </w:p>
          <w:p w14:paraId="2F31A5FA" w14:textId="77777777" w:rsidR="00143105" w:rsidRDefault="00143105">
            <w:pPr>
              <w:rPr>
                <w:b/>
              </w:rPr>
            </w:pPr>
          </w:p>
          <w:p w14:paraId="1EB932D3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Those currently on roll</w:t>
            </w:r>
          </w:p>
          <w:p w14:paraId="41DF9BAC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Those who have been on roll in the past twelve months </w:t>
            </w:r>
          </w:p>
          <w:p w14:paraId="3A63F937" w14:textId="77777777" w:rsidR="00143105" w:rsidRDefault="00143105"/>
          <w:p w14:paraId="285C83C1" w14:textId="77777777" w:rsidR="00143105" w:rsidRDefault="00143105"/>
          <w:p w14:paraId="0037559D" w14:textId="77777777" w:rsidR="00143105" w:rsidRDefault="00143105"/>
        </w:tc>
      </w:tr>
      <w:tr w:rsidR="00143105" w14:paraId="4415D299" w14:textId="77777777">
        <w:tc>
          <w:tcPr>
            <w:tcW w:w="9242" w:type="dxa"/>
          </w:tcPr>
          <w:p w14:paraId="4804232B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4</w:t>
            </w:r>
          </w:p>
          <w:p w14:paraId="61C606E1" w14:textId="77777777" w:rsidR="00143105" w:rsidRDefault="00143105"/>
          <w:p w14:paraId="0502D2EA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Interventions and Spending of Pupil Premium Plus</w:t>
            </w:r>
          </w:p>
          <w:p w14:paraId="58620112" w14:textId="77777777" w:rsidR="00143105" w:rsidRDefault="00143105"/>
          <w:p w14:paraId="42CFF3DE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How are aspirations being addressed? What activities are promoted/offered?</w:t>
            </w:r>
          </w:p>
          <w:p w14:paraId="3ECB6DCE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Gifted and talented – how are they supported? </w:t>
            </w:r>
          </w:p>
          <w:p w14:paraId="1D404FBB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Special Educational Needs - how are needs identified and addressed?</w:t>
            </w:r>
          </w:p>
          <w:p w14:paraId="473F6EE2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Support – are children looked after prioritised for additional support, such as 1:1 tuition? </w:t>
            </w:r>
          </w:p>
          <w:p w14:paraId="678DA58C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Social and emotional development – how are these needs catered for? When do the activities take place? </w:t>
            </w:r>
          </w:p>
          <w:p w14:paraId="4014D6B5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</w:pPr>
            <w:r>
              <w:rPr>
                <w:color w:val="000000"/>
              </w:rPr>
              <w:t>Outside agency involvement – which agencies? Who do they support? What do they do?</w:t>
            </w:r>
          </w:p>
          <w:p w14:paraId="7A7DB857" w14:textId="77777777" w:rsidR="00143105" w:rsidRDefault="00143105">
            <w:pPr>
              <w:rPr>
                <w:b/>
              </w:rPr>
            </w:pPr>
          </w:p>
        </w:tc>
      </w:tr>
      <w:tr w:rsidR="00143105" w14:paraId="2F93C3E1" w14:textId="77777777">
        <w:tc>
          <w:tcPr>
            <w:tcW w:w="9242" w:type="dxa"/>
          </w:tcPr>
          <w:p w14:paraId="143D0E2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lastRenderedPageBreak/>
              <w:t>Section 5</w:t>
            </w:r>
          </w:p>
          <w:p w14:paraId="0553B39A" w14:textId="77777777" w:rsidR="00143105" w:rsidRDefault="00143105">
            <w:pPr>
              <w:rPr>
                <w:b/>
              </w:rPr>
            </w:pPr>
          </w:p>
          <w:p w14:paraId="771DC37A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Other children looked after matters</w:t>
            </w:r>
          </w:p>
          <w:p w14:paraId="4BE129CA" w14:textId="77777777" w:rsidR="00143105" w:rsidRDefault="00143105">
            <w:pPr>
              <w:rPr>
                <w:b/>
              </w:rPr>
            </w:pPr>
          </w:p>
          <w:p w14:paraId="180CF7A3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Are all PEPs up to date and informing practice? </w:t>
            </w:r>
          </w:p>
          <w:p w14:paraId="4484E61B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is information from the PEPs shared?</w:t>
            </w:r>
          </w:p>
          <w:p w14:paraId="397C74FF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pupil voice?</w:t>
            </w:r>
          </w:p>
          <w:p w14:paraId="76A136A5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carers views?</w:t>
            </w:r>
          </w:p>
          <w:p w14:paraId="21BA5A3E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Where are children looked after reflected in development planning, staff deployment etc? </w:t>
            </w:r>
          </w:p>
          <w:p w14:paraId="0524D192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 any school policies have any implications for children looked after that need addressing?</w:t>
            </w:r>
          </w:p>
          <w:p w14:paraId="708887BB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Are there any actions that have been taken or need to be taken at a senior level to cater for needs of children looked after?</w:t>
            </w:r>
          </w:p>
          <w:p w14:paraId="40CC0BE4" w14:textId="77777777" w:rsidR="00143105" w:rsidRDefault="00143105">
            <w:pPr>
              <w:rPr>
                <w:b/>
              </w:rPr>
            </w:pPr>
          </w:p>
          <w:p w14:paraId="6EF10683" w14:textId="77777777" w:rsidR="00143105" w:rsidRDefault="00143105">
            <w:pPr>
              <w:rPr>
                <w:b/>
              </w:rPr>
            </w:pPr>
          </w:p>
        </w:tc>
      </w:tr>
    </w:tbl>
    <w:p w14:paraId="52CE64FB" w14:textId="77777777" w:rsidR="00143105" w:rsidRDefault="00143105">
      <w:bookmarkStart w:id="0" w:name="_gjdgxs" w:colFirst="0" w:colLast="0"/>
      <w:bookmarkEnd w:id="0"/>
    </w:p>
    <w:p w14:paraId="5304CDA5" w14:textId="77777777" w:rsidR="00143105" w:rsidRDefault="00143105"/>
    <w:p w14:paraId="7A521252" w14:textId="77777777" w:rsidR="00143105" w:rsidRDefault="00143105"/>
    <w:sectPr w:rsidR="001431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4013D" w14:textId="77777777" w:rsidR="00A227E8" w:rsidRDefault="00F260B4">
      <w:pPr>
        <w:spacing w:after="0" w:line="240" w:lineRule="auto"/>
      </w:pPr>
      <w:r>
        <w:separator/>
      </w:r>
    </w:p>
  </w:endnote>
  <w:endnote w:type="continuationSeparator" w:id="0">
    <w:p w14:paraId="5324EE1F" w14:textId="77777777" w:rsidR="00A227E8" w:rsidRDefault="00F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65BF" w14:textId="77777777" w:rsidR="00807C33" w:rsidRDefault="00807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05BD" w14:textId="77777777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Revised May </w:t>
    </w:r>
    <w:r>
      <w:t>19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6D755A" wp14:editId="513BB12C">
          <wp:simplePos x="0" y="0"/>
          <wp:positionH relativeFrom="column">
            <wp:posOffset>2505075</wp:posOffset>
          </wp:positionH>
          <wp:positionV relativeFrom="paragraph">
            <wp:posOffset>-22224</wp:posOffset>
          </wp:positionV>
          <wp:extent cx="914400" cy="5276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0736" w14:textId="77777777" w:rsidR="00807C33" w:rsidRDefault="0080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DCC2" w14:textId="77777777" w:rsidR="00A227E8" w:rsidRDefault="00F260B4">
      <w:pPr>
        <w:spacing w:after="0" w:line="240" w:lineRule="auto"/>
      </w:pPr>
      <w:r>
        <w:separator/>
      </w:r>
    </w:p>
  </w:footnote>
  <w:footnote w:type="continuationSeparator" w:id="0">
    <w:p w14:paraId="30AAEA83" w14:textId="77777777" w:rsidR="00A227E8" w:rsidRDefault="00F2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877D" w14:textId="77777777" w:rsidR="00807C33" w:rsidRDefault="00807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6D84" w14:textId="77777777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C6EA473" wp14:editId="6BA7B23B">
          <wp:extent cx="923925" cy="428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53BF" w14:textId="77777777" w:rsidR="00807C33" w:rsidRDefault="00807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789D"/>
    <w:multiLevelType w:val="multilevel"/>
    <w:tmpl w:val="E8AEE33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C34D24"/>
    <w:multiLevelType w:val="multilevel"/>
    <w:tmpl w:val="44DC2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DB2BA4"/>
    <w:multiLevelType w:val="multilevel"/>
    <w:tmpl w:val="EA321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05"/>
    <w:rsid w:val="000D7B45"/>
    <w:rsid w:val="00143105"/>
    <w:rsid w:val="00807C33"/>
    <w:rsid w:val="00A227E8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4246C"/>
  <w15:docId w15:val="{4D9B1021-C930-4F86-88E9-FD73F6F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33"/>
  </w:style>
  <w:style w:type="paragraph" w:styleId="Footer">
    <w:name w:val="footer"/>
    <w:basedOn w:val="Normal"/>
    <w:link w:val="FooterChar"/>
    <w:uiPriority w:val="99"/>
    <w:unhideWhenUsed/>
    <w:rsid w:val="00807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5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8a9e8ab-f1c3-4d40-985a-93fd8ee92998">Active</DocumentStatus>
    <_dlc_DocId xmlns="78a9e8ab-f1c3-4d40-985a-93fd8ee92998">WCCC-205639421-393</_dlc_DocId>
    <TaxCatchAll xmlns="78a9e8ab-f1c3-4d40-985a-93fd8ee92998">
      <Value>33</Value>
      <Value>32</Value>
      <Value>31</Value>
      <Value>30</Value>
      <Value>27</Value>
      <Value>5</Value>
    </TaxCatchAll>
    <_dlc_DocIdUrl xmlns="78a9e8ab-f1c3-4d40-985a-93fd8ee92998">
      <Url>https://warwickshiregovuk.sharepoint.com/sites/edrm-AED/_layouts/15/DocIdRedir.aspx?ID=WCCC-205639421-393</Url>
      <Description>WCCC-205639421-393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3D4580-9F9D-4C6A-85E8-DEFB36AA35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95FA82-F8FE-4987-A2E8-FD8BD635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E3E52-2682-43EF-BD23-18E95022C5BE}"/>
</file>

<file path=customXml/itemProps4.xml><?xml version="1.0" encoding="utf-8"?>
<ds:datastoreItem xmlns:ds="http://schemas.openxmlformats.org/officeDocument/2006/customXml" ds:itemID="{24C58602-76E9-427E-83C4-7FDE76383D7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DFE673B-7DFA-4407-ADA3-F6B5F0DAE8B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B3246B2-76A2-4AE1-8E1F-8A9789D213D5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3E0EC075-C770-401F-A406-C499DE9AC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governors CLA</dc:title>
  <dc:creator>Deena Moorey</dc:creator>
  <cp:lastModifiedBy>Dawn O'Sullivan</cp:lastModifiedBy>
  <cp:revision>2</cp:revision>
  <dcterms:created xsi:type="dcterms:W3CDTF">2021-11-08T20:41:00Z</dcterms:created>
  <dcterms:modified xsi:type="dcterms:W3CDTF">2021-11-08T20:41:00Z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CCoverage">
    <vt:lpwstr>30;#Warwickshire|ae50136a-0dd2-4024-b418-b2091d7c47d2</vt:lpwstr>
  </property>
  <property fmtid="{D5CDD505-2E9C-101B-9397-08002B2CF9AE}" pid="3" name="ProtectiveMarking">
    <vt:lpwstr>5;#Public|d3c6ebfc-cc52-4ccb-bc46-feaefa0989f8</vt:lpwstr>
  </property>
  <property fmtid="{D5CDD505-2E9C-101B-9397-08002B2CF9AE}" pid="4" name="WCCLanguage">
    <vt:lpwstr>31;#English|f4583307-def8-4647-b7db-2a1d8f1f5719</vt:lpwstr>
  </property>
  <property fmtid="{D5CDD505-2E9C-101B-9397-08002B2CF9AE}" pid="5" name="_dlc_policyId">
    <vt:lpwstr>0x01010035C89CCD2483A2479FECC59E2E56452D00E53E4C0FE5E82A48A500E89033CFD0E8|-626270482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ContentTypeId">
    <vt:lpwstr>0x010100C50F05A7ED30F54294ADC2B50AFA98D10024E8C5B57FEFBC46BD5A74410160239B</vt:lpwstr>
  </property>
  <property fmtid="{D5CDD505-2E9C-101B-9397-08002B2CF9AE}" pid="8" name="_docset_NoMedatataSyncRequired">
    <vt:lpwstr>False</vt:lpwstr>
  </property>
  <property fmtid="{D5CDD505-2E9C-101B-9397-08002B2CF9AE}" pid="9" name="TeamOwner">
    <vt:lpwstr>640;#Access to Education|7ddcf5c3-d1cc-4acd-bec6-c69161269e78</vt:lpwstr>
  </property>
  <property fmtid="{D5CDD505-2E9C-101B-9397-08002B2CF9AE}" pid="10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11" name="WCCSubject">
    <vt:lpwstr>32;#Looked After Children|c90016e9-3aff-409b-b484-4ea6bcf6c2b8</vt:lpwstr>
  </property>
  <property fmtid="{D5CDD505-2E9C-101B-9397-08002B2CF9AE}" pid="12" name="_dlc_DocIdItemGuid">
    <vt:lpwstr>1fbbdbd6-14b9-495e-8b07-647821de12ff</vt:lpwstr>
  </property>
  <property fmtid="{D5CDD505-2E9C-101B-9397-08002B2CF9AE}" pid="13" name="DocumentType">
    <vt:lpwstr>33;#Template|5b55295d-95c0-4df7-abd4-7cba1d77391c</vt:lpwstr>
  </property>
  <property fmtid="{D5CDD505-2E9C-101B-9397-08002B2CF9AE}" pid="14" name="WorkflowChangePath">
    <vt:lpwstr>eb1ea918-6a93-427c-9663-7c88db9aa29e,5;eb1ea918-6a93-427c-9663-7c88db9aa29e,5;eb1ea918-6a93-427c-9663-7c88db9aa29e,6;eb1ea918-6a93-427c-9663-7c88db9aa29e,6;eb1ea918-6a93-427c-9663-7c88db9aa29e,4;eb1ea918-6a93-427c-9663-7c88db9aa29e,4;eb1ea918-6a93-427c-96</vt:lpwstr>
  </property>
</Properties>
</file>