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141B" w14:textId="42127145" w:rsidR="2CA3DF14" w:rsidRDefault="2CA3DF14" w:rsidP="4068C7A2">
      <w:pPr>
        <w:shd w:val="clear" w:color="auto" w:fill="FFFFFF" w:themeFill="background1"/>
        <w:spacing w:before="120" w:after="120" w:line="240" w:lineRule="auto"/>
        <w:jc w:val="center"/>
      </w:pPr>
      <w:r w:rsidRPr="4068C7A2">
        <w:rPr>
          <w:rFonts w:ascii="Arial" w:eastAsia="Times New Roman" w:hAnsi="Arial" w:cs="Arial"/>
          <w:b/>
          <w:bCs/>
          <w:color w:val="538135" w:themeColor="accent6" w:themeShade="BF"/>
          <w:sz w:val="40"/>
          <w:szCs w:val="40"/>
          <w:lang w:val="en-US" w:eastAsia="en-GB"/>
        </w:rPr>
        <w:t>Individual Wellness Plan</w:t>
      </w:r>
      <w:bookmarkStart w:id="0" w:name="_Hlk81837947"/>
    </w:p>
    <w:p w14:paraId="625D893D" w14:textId="77777777" w:rsidR="00A6319C" w:rsidRDefault="00A6319C" w:rsidP="007244B2">
      <w:pPr>
        <w:shd w:val="clear" w:color="auto" w:fill="FFFFFF"/>
        <w:spacing w:before="120" w:after="120" w:line="240" w:lineRule="auto"/>
        <w:jc w:val="center"/>
        <w:rPr>
          <w:rFonts w:ascii="Arial" w:eastAsia="Times New Roman" w:hAnsi="Arial" w:cs="Arial"/>
          <w:b/>
          <w:bCs/>
          <w:color w:val="323130"/>
          <w:sz w:val="40"/>
          <w:szCs w:val="40"/>
          <w:lang w:val="en-US" w:eastAsia="en-GB"/>
        </w:rPr>
      </w:pPr>
    </w:p>
    <w:p w14:paraId="4B6128BB" w14:textId="4CFE74CC" w:rsidR="001A0A1F" w:rsidRDefault="001A0A1F" w:rsidP="4068C7A2">
      <w:pPr>
        <w:rPr>
          <w:rFonts w:ascii="Arial" w:eastAsia="Segoe UI" w:hAnsi="Arial" w:cs="Arial"/>
          <w:sz w:val="24"/>
          <w:szCs w:val="24"/>
          <w:lang w:val="en-US"/>
        </w:rPr>
      </w:pPr>
    </w:p>
    <w:bookmarkEnd w:id="0"/>
    <w:p w14:paraId="201530E0" w14:textId="7F380F2A" w:rsidR="001A0A1F" w:rsidRDefault="2CA3DF14" w:rsidP="4068C7A2">
      <w:pPr>
        <w:rPr>
          <w:rFonts w:ascii="Arial" w:eastAsia="Arial" w:hAnsi="Arial" w:cs="Arial"/>
          <w:color w:val="000000" w:themeColor="text1"/>
        </w:rPr>
      </w:pPr>
      <w:r w:rsidRPr="4068C7A2">
        <w:rPr>
          <w:rFonts w:ascii="Arial" w:eastAsia="Times New Roman" w:hAnsi="Arial" w:cs="Arial"/>
          <w:b/>
          <w:bCs/>
          <w:color w:val="323130"/>
          <w:sz w:val="28"/>
          <w:szCs w:val="28"/>
          <w:lang w:eastAsia="en-GB"/>
        </w:rPr>
        <w:t>What is an Individual Wellness Plan (IWP)</w:t>
      </w:r>
    </w:p>
    <w:p w14:paraId="7A0C8655" w14:textId="4A3DB128" w:rsidR="001A0A1F" w:rsidRDefault="2CA3DF14" w:rsidP="4068C7A2">
      <w:pPr>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This Individual Wellness Plan is a personalised working document that can be used to identify what helps to keep you well, what causes you to become unwell and how you manage it, and what support you may require at work to maintain your physical and/or mental wellbeing. </w:t>
      </w:r>
    </w:p>
    <w:p w14:paraId="7A2D6F75" w14:textId="287705E4" w:rsidR="001A0A1F" w:rsidRDefault="2CA3DF14" w:rsidP="4068C7A2">
      <w:pPr>
        <w:spacing w:before="120" w:after="120" w:line="240" w:lineRule="auto"/>
        <w:contextualSpacing/>
        <w:jc w:val="both"/>
        <w:rPr>
          <w:rFonts w:ascii="Arial" w:eastAsia="Arial" w:hAnsi="Arial" w:cs="Arial"/>
          <w:color w:val="111111"/>
          <w:sz w:val="24"/>
          <w:szCs w:val="24"/>
        </w:rPr>
      </w:pPr>
      <w:r w:rsidRPr="4068C7A2">
        <w:rPr>
          <w:rFonts w:ascii="Arial" w:eastAsia="Arial" w:hAnsi="Arial" w:cs="Arial"/>
          <w:color w:val="000000" w:themeColor="text1"/>
          <w:sz w:val="24"/>
          <w:szCs w:val="24"/>
        </w:rPr>
        <w:t xml:space="preserve">This is a proactive tool that you can use to discuss what enables you to stay well; and can also be used if you are </w:t>
      </w:r>
      <w:r w:rsidRPr="4068C7A2">
        <w:rPr>
          <w:rFonts w:ascii="Arial" w:eastAsia="Arial" w:hAnsi="Arial" w:cs="Arial"/>
          <w:color w:val="111111"/>
          <w:sz w:val="24"/>
          <w:szCs w:val="24"/>
        </w:rPr>
        <w:t xml:space="preserve">experiencing mental and/or physical health problems and want to discuss what support you may need with your manager. This should be used for any work-related issues and revisited following an Occupational Health recommendation or as part of </w:t>
      </w:r>
      <w:r w:rsidR="14034BED" w:rsidRPr="4068C7A2">
        <w:rPr>
          <w:rFonts w:ascii="Arial" w:eastAsia="Arial" w:hAnsi="Arial" w:cs="Arial"/>
          <w:color w:val="111111"/>
          <w:sz w:val="24"/>
          <w:szCs w:val="24"/>
        </w:rPr>
        <w:t xml:space="preserve">a return-to-work </w:t>
      </w:r>
      <w:r w:rsidRPr="4068C7A2">
        <w:rPr>
          <w:rFonts w:ascii="Arial" w:eastAsia="Arial" w:hAnsi="Arial" w:cs="Arial"/>
          <w:color w:val="111111"/>
          <w:sz w:val="24"/>
          <w:szCs w:val="24"/>
        </w:rPr>
        <w:t>plan.</w:t>
      </w:r>
    </w:p>
    <w:p w14:paraId="37E1E6B0" w14:textId="1321CFA9" w:rsidR="001A0A1F" w:rsidRDefault="2CA3DF14" w:rsidP="4068C7A2">
      <w:pPr>
        <w:spacing w:before="120" w:after="120" w:line="240" w:lineRule="auto"/>
        <w:contextualSpacing/>
        <w:jc w:val="both"/>
        <w:rPr>
          <w:rFonts w:ascii="Arial" w:eastAsia="Arial" w:hAnsi="Arial" w:cs="Arial"/>
          <w:color w:val="111111"/>
          <w:sz w:val="24"/>
          <w:szCs w:val="24"/>
        </w:rPr>
      </w:pPr>
      <w:r w:rsidRPr="4068C7A2">
        <w:rPr>
          <w:rFonts w:ascii="Arial" w:eastAsia="Arial" w:hAnsi="Arial" w:cs="Arial"/>
          <w:color w:val="111111"/>
          <w:sz w:val="24"/>
          <w:szCs w:val="24"/>
        </w:rPr>
        <w:t>The IWP discussion should be as open and honest as possible but confidential between you and your manager, sharing only the information that you feel is necessary and you are comfortable with. You will also need to agree how the IWP information will be used and shared further.  You can choose to share the information with other colleagues if you feel it will help support you but ensure that they also agree to keep the information confidential.</w:t>
      </w:r>
    </w:p>
    <w:p w14:paraId="4902CD38" w14:textId="732914C3" w:rsidR="001A0A1F" w:rsidRDefault="2422A4B8" w:rsidP="4068C7A2">
      <w:pPr>
        <w:spacing w:before="120" w:after="120" w:line="240" w:lineRule="auto"/>
        <w:contextualSpacing/>
        <w:jc w:val="both"/>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Where support and/or adjustments have been discussed, these should be recorded on the </w:t>
      </w:r>
      <w:r w:rsidR="18ECAD64" w:rsidRPr="4068C7A2">
        <w:rPr>
          <w:rFonts w:ascii="Arial" w:eastAsia="Arial" w:hAnsi="Arial" w:cs="Arial"/>
          <w:color w:val="000000" w:themeColor="text1"/>
          <w:sz w:val="24"/>
          <w:szCs w:val="24"/>
        </w:rPr>
        <w:t>plan</w:t>
      </w:r>
      <w:r w:rsidRPr="4068C7A2">
        <w:rPr>
          <w:rFonts w:ascii="Arial" w:eastAsia="Arial" w:hAnsi="Arial" w:cs="Arial"/>
          <w:color w:val="000000" w:themeColor="text1"/>
          <w:sz w:val="24"/>
          <w:szCs w:val="24"/>
        </w:rPr>
        <w:t xml:space="preserve"> as a record of what was agreed. Whether this is something that you will be doing to help your wellbeing, or some additional support that your manager has agreed to put in place. There is a specific section in the </w:t>
      </w:r>
      <w:r w:rsidR="4CEC50D8" w:rsidRPr="4068C7A2">
        <w:rPr>
          <w:rFonts w:ascii="Arial" w:eastAsia="Arial" w:hAnsi="Arial" w:cs="Arial"/>
          <w:color w:val="000000" w:themeColor="text1"/>
          <w:sz w:val="24"/>
          <w:szCs w:val="24"/>
        </w:rPr>
        <w:t xml:space="preserve">plan </w:t>
      </w:r>
      <w:r w:rsidRPr="4068C7A2">
        <w:rPr>
          <w:rFonts w:ascii="Arial" w:eastAsia="Arial" w:hAnsi="Arial" w:cs="Arial"/>
          <w:color w:val="000000" w:themeColor="text1"/>
          <w:sz w:val="24"/>
          <w:szCs w:val="24"/>
        </w:rPr>
        <w:t>for recording any work-related stress support/adjustments.</w:t>
      </w:r>
    </w:p>
    <w:p w14:paraId="0B649C57" w14:textId="5677ECCF" w:rsidR="001A0A1F" w:rsidRDefault="2422A4B8" w:rsidP="4068C7A2">
      <w:pPr>
        <w:spacing w:before="120" w:after="120" w:line="240" w:lineRule="auto"/>
        <w:contextualSpacing/>
        <w:jc w:val="both"/>
        <w:rPr>
          <w:rFonts w:ascii="Arial" w:eastAsia="Arial" w:hAnsi="Arial" w:cs="Arial"/>
          <w:color w:val="000000" w:themeColor="text1"/>
          <w:sz w:val="24"/>
          <w:szCs w:val="24"/>
        </w:rPr>
      </w:pPr>
      <w:r w:rsidRPr="4068C7A2">
        <w:rPr>
          <w:rFonts w:ascii="Arial" w:eastAsia="Arial" w:hAnsi="Arial" w:cs="Arial"/>
          <w:color w:val="000000" w:themeColor="text1"/>
          <w:sz w:val="24"/>
          <w:szCs w:val="24"/>
        </w:rPr>
        <w:t>The IWP is your individual plan for you to retain and share confidentially with your current manager. If the support document or work-related stress document is used, only these will be held by your manager, on the HRER section of Your HR.</w:t>
      </w:r>
    </w:p>
    <w:p w14:paraId="2C96AF7D" w14:textId="3499066C" w:rsidR="001A0A1F" w:rsidRDefault="001A0A1F" w:rsidP="4068C7A2">
      <w:pPr>
        <w:spacing w:before="120" w:after="120" w:line="240" w:lineRule="auto"/>
        <w:contextualSpacing/>
        <w:jc w:val="both"/>
        <w:rPr>
          <w:rFonts w:ascii="Arial" w:eastAsia="Arial" w:hAnsi="Arial" w:cs="Arial"/>
          <w:color w:val="000000" w:themeColor="text1"/>
          <w:sz w:val="24"/>
          <w:szCs w:val="24"/>
        </w:rPr>
      </w:pPr>
    </w:p>
    <w:p w14:paraId="542850EA" w14:textId="62229231" w:rsidR="001A0A1F" w:rsidRDefault="1955C0DA" w:rsidP="4068C7A2">
      <w:pPr>
        <w:spacing w:before="120" w:after="120" w:line="240" w:lineRule="auto"/>
        <w:contextualSpacing/>
        <w:jc w:val="both"/>
        <w:rPr>
          <w:rFonts w:ascii="Arial" w:eastAsia="Arial" w:hAnsi="Arial" w:cs="Arial"/>
          <w:b/>
          <w:bCs/>
          <w:color w:val="111111"/>
          <w:sz w:val="28"/>
          <w:szCs w:val="28"/>
        </w:rPr>
      </w:pPr>
      <w:r w:rsidRPr="4068C7A2">
        <w:rPr>
          <w:rFonts w:ascii="Arial" w:eastAsia="Arial" w:hAnsi="Arial" w:cs="Arial"/>
          <w:b/>
          <w:bCs/>
          <w:color w:val="111111"/>
          <w:sz w:val="28"/>
          <w:szCs w:val="28"/>
        </w:rPr>
        <w:t>When should the IWP be reviewed</w:t>
      </w:r>
    </w:p>
    <w:p w14:paraId="7557A86C" w14:textId="1E085338" w:rsidR="001A0A1F" w:rsidRDefault="1955C0DA" w:rsidP="4068C7A2">
      <w:pPr>
        <w:jc w:val="both"/>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There is no standard timescale for review, however, as good practice, it would be advisable to review it at 1:1s to ensure that nothing has changed. </w:t>
      </w:r>
      <w:r w:rsidR="15AD8173" w:rsidRPr="4068C7A2">
        <w:rPr>
          <w:rFonts w:ascii="Arial" w:eastAsia="Arial" w:hAnsi="Arial" w:cs="Arial"/>
          <w:color w:val="000000" w:themeColor="text1"/>
          <w:sz w:val="24"/>
          <w:szCs w:val="24"/>
        </w:rPr>
        <w:t xml:space="preserve">If there are agreed support/adjustments in place, it should be reviewed at 1:1s, or sooner, if necessary, to ensure that these are in place, are effective in maintaining your wellbeing at work and to identify if anything else needs to be considered. </w:t>
      </w:r>
    </w:p>
    <w:p w14:paraId="2EC0195E" w14:textId="60DD4C3A" w:rsidR="001A0A1F" w:rsidRDefault="1955C0DA" w:rsidP="4068C7A2">
      <w:pPr>
        <w:jc w:val="both"/>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If all is well and you are not experiencing any mental or physical health problems and </w:t>
      </w:r>
      <w:bookmarkStart w:id="1" w:name="_Int_TKWpCsBF"/>
      <w:r w:rsidRPr="4068C7A2">
        <w:rPr>
          <w:rFonts w:ascii="Arial" w:eastAsia="Arial" w:hAnsi="Arial" w:cs="Arial"/>
          <w:color w:val="000000" w:themeColor="text1"/>
          <w:sz w:val="24"/>
          <w:szCs w:val="24"/>
        </w:rPr>
        <w:t>don’t</w:t>
      </w:r>
      <w:bookmarkEnd w:id="1"/>
      <w:r w:rsidRPr="4068C7A2">
        <w:rPr>
          <w:rFonts w:ascii="Arial" w:eastAsia="Arial" w:hAnsi="Arial" w:cs="Arial"/>
          <w:color w:val="000000" w:themeColor="text1"/>
          <w:sz w:val="24"/>
          <w:szCs w:val="24"/>
        </w:rPr>
        <w:t xml:space="preserve"> have any agreed support/adjustments in place, then there may be no requirement to review the IWP regularly unless you would like to.</w:t>
      </w:r>
    </w:p>
    <w:p w14:paraId="28F1F5BC" w14:textId="52A6FB10" w:rsidR="001A0A1F" w:rsidRDefault="4E465C8C" w:rsidP="4068C7A2">
      <w:pPr>
        <w:spacing w:before="120" w:after="120" w:line="240" w:lineRule="auto"/>
        <w:contextualSpacing/>
        <w:jc w:val="both"/>
        <w:rPr>
          <w:rFonts w:ascii="Arial" w:eastAsia="Arial" w:hAnsi="Arial" w:cs="Arial"/>
          <w:sz w:val="24"/>
          <w:szCs w:val="24"/>
        </w:rPr>
      </w:pPr>
      <w:r w:rsidRPr="4068C7A2">
        <w:rPr>
          <w:rFonts w:ascii="Arial" w:eastAsia="Arial" w:hAnsi="Arial" w:cs="Arial"/>
          <w:color w:val="000000" w:themeColor="text1"/>
          <w:sz w:val="24"/>
          <w:szCs w:val="24"/>
        </w:rPr>
        <w:t>The IWP is individual to you and your needs, therefore, if your line management changes at any time, your IWP and any agreed support and adjustments, should be shared with your new manager to ensure that your wellbeing is maintained.</w:t>
      </w:r>
    </w:p>
    <w:p w14:paraId="3EA687A2" w14:textId="6BD126E3" w:rsidR="001A0A1F" w:rsidRDefault="001A0A1F" w:rsidP="4068C7A2">
      <w:pPr>
        <w:spacing w:before="120" w:after="120" w:line="240" w:lineRule="auto"/>
        <w:contextualSpacing/>
        <w:jc w:val="both"/>
        <w:rPr>
          <w:rFonts w:ascii="Arial" w:eastAsia="Arial" w:hAnsi="Arial" w:cs="Arial"/>
          <w:color w:val="000000" w:themeColor="text1"/>
          <w:sz w:val="24"/>
          <w:szCs w:val="24"/>
        </w:rPr>
      </w:pPr>
    </w:p>
    <w:p w14:paraId="784666FD" w14:textId="4206823C" w:rsidR="001A0A1F" w:rsidRDefault="4E465C8C" w:rsidP="4068C7A2">
      <w:pPr>
        <w:spacing w:before="120" w:after="120" w:line="240" w:lineRule="auto"/>
        <w:contextualSpacing/>
        <w:jc w:val="both"/>
        <w:rPr>
          <w:rFonts w:ascii="Arial" w:eastAsia="Arial" w:hAnsi="Arial" w:cs="Arial"/>
          <w:b/>
          <w:bCs/>
          <w:color w:val="000000" w:themeColor="text1"/>
          <w:sz w:val="28"/>
          <w:szCs w:val="28"/>
        </w:rPr>
      </w:pPr>
      <w:r w:rsidRPr="4068C7A2">
        <w:rPr>
          <w:rFonts w:ascii="Arial" w:eastAsia="Arial" w:hAnsi="Arial" w:cs="Arial"/>
          <w:b/>
          <w:bCs/>
          <w:color w:val="000000" w:themeColor="text1"/>
          <w:sz w:val="28"/>
          <w:szCs w:val="28"/>
        </w:rPr>
        <w:t>How to spot the signs of not being well</w:t>
      </w:r>
    </w:p>
    <w:p w14:paraId="42715204" w14:textId="1023EB12" w:rsidR="001A0A1F" w:rsidRDefault="0A53D808" w:rsidP="4068C7A2">
      <w:pPr>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We all have mental health just as we have physical health, but it can seem more difficult to spot the signs of mental ill health. This link gives you some good information on the common triggers which might impact on your mental health and signs that suggest that </w:t>
      </w:r>
      <w:r w:rsidRPr="4068C7A2">
        <w:rPr>
          <w:rFonts w:ascii="Arial" w:eastAsia="Arial" w:hAnsi="Arial" w:cs="Arial"/>
          <w:color w:val="000000" w:themeColor="text1"/>
          <w:sz w:val="24"/>
          <w:szCs w:val="24"/>
        </w:rPr>
        <w:lastRenderedPageBreak/>
        <w:t xml:space="preserve">you may need support. </w:t>
      </w:r>
      <w:hyperlink r:id="rId11">
        <w:r w:rsidRPr="4068C7A2">
          <w:rPr>
            <w:rStyle w:val="Hyperlink"/>
            <w:rFonts w:ascii="Arial" w:eastAsia="Arial" w:hAnsi="Arial" w:cs="Arial"/>
            <w:sz w:val="24"/>
            <w:szCs w:val="24"/>
          </w:rPr>
          <w:t>https://mhfaengland.org/mhfa-centre/resources/take-10-together/triggers-signs.pdf</w:t>
        </w:r>
      </w:hyperlink>
      <w:r w:rsidRPr="4068C7A2">
        <w:rPr>
          <w:rFonts w:ascii="Arial" w:eastAsia="Arial" w:hAnsi="Arial" w:cs="Arial"/>
          <w:color w:val="000000" w:themeColor="text1"/>
          <w:sz w:val="24"/>
          <w:szCs w:val="24"/>
        </w:rPr>
        <w:t>.</w:t>
      </w:r>
    </w:p>
    <w:p w14:paraId="1CAFED38" w14:textId="25B9BFFB" w:rsidR="001A0A1F" w:rsidRDefault="0A53D808" w:rsidP="4068C7A2">
      <w:pPr>
        <w:spacing w:before="120" w:after="120" w:line="240" w:lineRule="auto"/>
        <w:contextualSpacing/>
        <w:rPr>
          <w:rFonts w:ascii="Arial" w:eastAsia="Arial" w:hAnsi="Arial" w:cs="Arial"/>
          <w:color w:val="000000" w:themeColor="text1"/>
        </w:rPr>
      </w:pPr>
      <w:r w:rsidRPr="4068C7A2">
        <w:rPr>
          <w:rFonts w:ascii="Arial" w:eastAsia="Arial" w:hAnsi="Arial" w:cs="Arial"/>
          <w:color w:val="000000" w:themeColor="text1"/>
          <w:sz w:val="24"/>
          <w:szCs w:val="24"/>
        </w:rPr>
        <w:t>If any signs of you becoming unwell have been discussed, you may want to agree with your manager that if they recognise these signs, they can actively have a conversation with you to see if you need any support.</w:t>
      </w:r>
    </w:p>
    <w:p w14:paraId="25B433E6" w14:textId="248B0D76" w:rsidR="001A0A1F" w:rsidRDefault="001A0A1F" w:rsidP="4068C7A2">
      <w:pPr>
        <w:spacing w:before="120" w:after="120" w:line="240" w:lineRule="auto"/>
        <w:contextualSpacing/>
        <w:rPr>
          <w:rFonts w:ascii="Arial" w:eastAsia="Arial" w:hAnsi="Arial" w:cs="Arial"/>
          <w:color w:val="000000" w:themeColor="text1"/>
          <w:sz w:val="24"/>
          <w:szCs w:val="24"/>
        </w:rPr>
      </w:pPr>
    </w:p>
    <w:p w14:paraId="1A85E459" w14:textId="21A21E03" w:rsidR="001A0A1F" w:rsidRDefault="0A53D808" w:rsidP="4068C7A2">
      <w:pPr>
        <w:spacing w:before="120" w:after="120" w:line="240" w:lineRule="auto"/>
        <w:contextualSpacing/>
        <w:rPr>
          <w:rFonts w:ascii="Arial" w:eastAsia="Arial" w:hAnsi="Arial" w:cs="Arial"/>
          <w:b/>
          <w:bCs/>
          <w:color w:val="000000" w:themeColor="text1"/>
          <w:sz w:val="28"/>
          <w:szCs w:val="28"/>
        </w:rPr>
      </w:pPr>
      <w:r w:rsidRPr="4068C7A2">
        <w:rPr>
          <w:rFonts w:ascii="Arial" w:eastAsia="Arial" w:hAnsi="Arial" w:cs="Arial"/>
          <w:b/>
          <w:bCs/>
          <w:color w:val="000000" w:themeColor="text1"/>
          <w:sz w:val="28"/>
          <w:szCs w:val="28"/>
        </w:rPr>
        <w:t>Work related stress</w:t>
      </w:r>
    </w:p>
    <w:p w14:paraId="5067B6F7" w14:textId="08E2F4CB" w:rsidR="001A0A1F" w:rsidRDefault="0A53D808" w:rsidP="4068C7A2">
      <w:pPr>
        <w:pStyle w:val="NormalWeb"/>
        <w:shd w:val="clear" w:color="auto" w:fill="FFFFFF" w:themeFill="background1"/>
        <w:spacing w:before="0" w:beforeAutospacing="0" w:after="150" w:afterAutospacing="0"/>
        <w:contextualSpacing/>
        <w:rPr>
          <w:rFonts w:ascii="Arial" w:eastAsia="Arial" w:hAnsi="Arial" w:cs="Arial"/>
          <w:color w:val="000000" w:themeColor="text1"/>
        </w:rPr>
      </w:pPr>
      <w:r w:rsidRPr="4068C7A2">
        <w:rPr>
          <w:rFonts w:ascii="Arial" w:eastAsia="Arial" w:hAnsi="Arial" w:cs="Arial"/>
          <w:color w:val="000000" w:themeColor="text1"/>
        </w:rPr>
        <w:t xml:space="preserve">We may all experience pressure </w:t>
      </w:r>
      <w:bookmarkStart w:id="2" w:name="_Int_wWd7YBVL"/>
      <w:proofErr w:type="gramStart"/>
      <w:r w:rsidRPr="4068C7A2">
        <w:rPr>
          <w:rFonts w:ascii="Arial" w:eastAsia="Arial" w:hAnsi="Arial" w:cs="Arial"/>
          <w:color w:val="000000" w:themeColor="text1"/>
        </w:rPr>
        <w:t>on a daily basis</w:t>
      </w:r>
      <w:bookmarkEnd w:id="2"/>
      <w:proofErr w:type="gramEnd"/>
      <w:r w:rsidRPr="4068C7A2">
        <w:rPr>
          <w:rFonts w:ascii="Arial" w:eastAsia="Arial" w:hAnsi="Arial" w:cs="Arial"/>
          <w:color w:val="000000" w:themeColor="text1"/>
        </w:rPr>
        <w:t xml:space="preserve"> and need it to motivate us and enable us to perform at our best. </w:t>
      </w:r>
      <w:bookmarkStart w:id="3" w:name="_Int_sGJicyiT"/>
      <w:r w:rsidRPr="4068C7A2">
        <w:rPr>
          <w:rFonts w:ascii="Arial" w:eastAsia="Arial" w:hAnsi="Arial" w:cs="Arial"/>
          <w:color w:val="000000" w:themeColor="text1"/>
        </w:rPr>
        <w:t>It’s</w:t>
      </w:r>
      <w:bookmarkEnd w:id="3"/>
      <w:r w:rsidRPr="4068C7A2">
        <w:rPr>
          <w:rFonts w:ascii="Arial" w:eastAsia="Arial" w:hAnsi="Arial" w:cs="Arial"/>
          <w:color w:val="000000" w:themeColor="text1"/>
        </w:rPr>
        <w:t xml:space="preserve"> when we experience too much pressure without the opportunity to recover that we start to experience stress.</w:t>
      </w:r>
    </w:p>
    <w:p w14:paraId="3F99D2BE" w14:textId="46E89C41" w:rsidR="001A0A1F" w:rsidRDefault="0A53D808" w:rsidP="4068C7A2">
      <w:pPr>
        <w:pStyle w:val="NormalWeb"/>
        <w:shd w:val="clear" w:color="auto" w:fill="FFFFFF" w:themeFill="background1"/>
        <w:spacing w:before="0" w:beforeAutospacing="0" w:after="150" w:afterAutospacing="0"/>
        <w:contextualSpacing/>
        <w:rPr>
          <w:rFonts w:ascii="Arial" w:eastAsia="Arial" w:hAnsi="Arial" w:cs="Arial"/>
          <w:color w:val="000000" w:themeColor="text1"/>
        </w:rPr>
      </w:pPr>
      <w:r w:rsidRPr="4068C7A2">
        <w:rPr>
          <w:rFonts w:ascii="Arial" w:eastAsia="Arial" w:hAnsi="Arial" w:cs="Arial"/>
          <w:color w:val="000000" w:themeColor="text1"/>
        </w:rPr>
        <w:t>We recognise that work-related stress is defined as the following:</w:t>
      </w:r>
    </w:p>
    <w:p w14:paraId="2348661E" w14:textId="02310CC2" w:rsidR="001A0A1F" w:rsidRDefault="0A53D808" w:rsidP="4068C7A2">
      <w:pPr>
        <w:shd w:val="clear" w:color="auto" w:fill="FFFFFF" w:themeFill="background1"/>
        <w:spacing w:after="150" w:line="240" w:lineRule="auto"/>
        <w:contextualSpacing/>
        <w:rPr>
          <w:rFonts w:ascii="Arial" w:eastAsia="Arial" w:hAnsi="Arial" w:cs="Arial"/>
          <w:color w:val="000000" w:themeColor="text1"/>
          <w:sz w:val="24"/>
          <w:szCs w:val="24"/>
        </w:rPr>
      </w:pPr>
      <w:r w:rsidRPr="4068C7A2">
        <w:rPr>
          <w:rStyle w:val="Emphasis"/>
          <w:rFonts w:ascii="Arial" w:eastAsia="Arial" w:hAnsi="Arial" w:cs="Arial"/>
          <w:color w:val="000000" w:themeColor="text1"/>
          <w:sz w:val="24"/>
          <w:szCs w:val="24"/>
        </w:rPr>
        <w:t>"The adverse reaction people have to excessive pressures or other types of demand placed on them at work" (HSE definition).</w:t>
      </w:r>
    </w:p>
    <w:p w14:paraId="558F291E" w14:textId="3C620F07" w:rsidR="001A0A1F" w:rsidRDefault="0A53D808" w:rsidP="4068C7A2">
      <w:pPr>
        <w:pStyle w:val="NormalWeb"/>
        <w:shd w:val="clear" w:color="auto" w:fill="FFFFFF" w:themeFill="background1"/>
        <w:spacing w:before="0" w:beforeAutospacing="0" w:after="150" w:afterAutospacing="0"/>
        <w:contextualSpacing/>
        <w:rPr>
          <w:rFonts w:ascii="Arial" w:eastAsia="Arial" w:hAnsi="Arial" w:cs="Arial"/>
          <w:color w:val="000000" w:themeColor="text1"/>
        </w:rPr>
      </w:pPr>
      <w:r w:rsidRPr="4068C7A2">
        <w:rPr>
          <w:rFonts w:ascii="Arial" w:eastAsia="Arial" w:hAnsi="Arial" w:cs="Arial"/>
          <w:color w:val="000000" w:themeColor="text1"/>
        </w:rPr>
        <w:t>Therefore, pressure can be beneficial and have positive effects if managed correctly, but excessive pressure can have a negative effect and lead to both mental and physical ill health. </w:t>
      </w:r>
    </w:p>
    <w:p w14:paraId="1A85D529" w14:textId="016ED9F4" w:rsidR="001A0A1F" w:rsidRDefault="0A53D808" w:rsidP="4068C7A2">
      <w:pPr>
        <w:shd w:val="clear" w:color="auto" w:fill="FFFFFF" w:themeFill="background1"/>
        <w:spacing w:before="120" w:after="34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The Health and Safety Executive has more detailed information on the stress management standards. </w:t>
      </w:r>
      <w:hyperlink r:id="rId12">
        <w:r w:rsidRPr="4068C7A2">
          <w:rPr>
            <w:rStyle w:val="Hyperlink"/>
            <w:rFonts w:ascii="Arial" w:eastAsia="Arial" w:hAnsi="Arial" w:cs="Arial"/>
            <w:sz w:val="24"/>
            <w:szCs w:val="24"/>
          </w:rPr>
          <w:t>http://www.hse.gov.uk/stress/standards/</w:t>
        </w:r>
      </w:hyperlink>
    </w:p>
    <w:p w14:paraId="4ECE04B6" w14:textId="3E2A1A3A" w:rsidR="001A0A1F" w:rsidRDefault="0A53D808" w:rsidP="4068C7A2">
      <w:pPr>
        <w:shd w:val="clear" w:color="auto" w:fill="FFFFFF" w:themeFill="background1"/>
        <w:spacing w:before="120" w:after="34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There is a separate Support Document below to record any agreed support/adjustments related to work-related stress.</w:t>
      </w:r>
    </w:p>
    <w:p w14:paraId="318B7074" w14:textId="48581587" w:rsidR="001A0A1F" w:rsidRDefault="0A53D808" w:rsidP="4068C7A2">
      <w:pPr>
        <w:spacing w:before="120" w:after="120" w:line="240" w:lineRule="auto"/>
        <w:contextualSpacing/>
        <w:rPr>
          <w:rFonts w:ascii="Arial" w:eastAsia="Arial" w:hAnsi="Arial" w:cs="Arial"/>
          <w:color w:val="000000" w:themeColor="text1"/>
          <w:sz w:val="28"/>
          <w:szCs w:val="28"/>
        </w:rPr>
      </w:pPr>
      <w:r w:rsidRPr="4068C7A2">
        <w:rPr>
          <w:rFonts w:ascii="Arial" w:eastAsia="Arial" w:hAnsi="Arial" w:cs="Arial"/>
          <w:b/>
          <w:bCs/>
          <w:color w:val="000000" w:themeColor="text1"/>
          <w:sz w:val="28"/>
          <w:szCs w:val="28"/>
        </w:rPr>
        <w:t>Support and reasonable adjustments</w:t>
      </w:r>
    </w:p>
    <w:p w14:paraId="02381605" w14:textId="711972CE" w:rsidR="001A0A1F" w:rsidRDefault="0A53D808" w:rsidP="4068C7A2">
      <w:pPr>
        <w:shd w:val="clear" w:color="auto" w:fill="FFFFFF" w:themeFill="background1"/>
        <w:spacing w:before="120" w:after="120" w:line="240" w:lineRule="auto"/>
        <w:contextualSpacing/>
        <w:rPr>
          <w:rFonts w:ascii="Arial" w:eastAsia="Arial" w:hAnsi="Arial" w:cs="Arial"/>
          <w:color w:val="000000" w:themeColor="text1"/>
          <w:sz w:val="24"/>
          <w:szCs w:val="24"/>
        </w:rPr>
      </w:pPr>
      <w:r w:rsidRPr="4068C7A2">
        <w:rPr>
          <w:rStyle w:val="Strong"/>
          <w:rFonts w:ascii="Arial" w:eastAsia="Arial" w:hAnsi="Arial" w:cs="Arial"/>
          <w:b w:val="0"/>
          <w:bCs w:val="0"/>
          <w:color w:val="000000" w:themeColor="text1"/>
          <w:sz w:val="24"/>
          <w:szCs w:val="24"/>
        </w:rPr>
        <w:t xml:space="preserve">Where an employee has a disability, defined as a protected characteristic under the Equality Act 2010 there is a legal duty to make reasonable adjustments to minimise any disadvantage faced </w:t>
      </w:r>
      <w:r w:rsidR="37C866F2" w:rsidRPr="4068C7A2">
        <w:rPr>
          <w:rStyle w:val="Strong"/>
          <w:rFonts w:ascii="Arial" w:eastAsia="Arial" w:hAnsi="Arial" w:cs="Arial"/>
          <w:b w:val="0"/>
          <w:bCs w:val="0"/>
          <w:color w:val="000000" w:themeColor="text1"/>
          <w:sz w:val="24"/>
          <w:szCs w:val="24"/>
        </w:rPr>
        <w:t>because of</w:t>
      </w:r>
      <w:r w:rsidRPr="4068C7A2">
        <w:rPr>
          <w:rStyle w:val="Strong"/>
          <w:rFonts w:ascii="Arial" w:eastAsia="Arial" w:hAnsi="Arial" w:cs="Arial"/>
          <w:b w:val="0"/>
          <w:bCs w:val="0"/>
          <w:color w:val="000000" w:themeColor="text1"/>
          <w:sz w:val="24"/>
          <w:szCs w:val="24"/>
        </w:rPr>
        <w:t xml:space="preserve"> their disability. What is reasonable will depend on the circumstances of each individual case. It is important to discuss with the individual what adjustments they suggest will be able to help them and to refer to the </w:t>
      </w:r>
      <w:hyperlink r:id="rId13">
        <w:r w:rsidRPr="4068C7A2">
          <w:rPr>
            <w:rStyle w:val="Hyperlink"/>
            <w:rFonts w:ascii="Arial" w:eastAsia="Arial" w:hAnsi="Arial" w:cs="Arial"/>
            <w:sz w:val="24"/>
            <w:szCs w:val="24"/>
          </w:rPr>
          <w:t>Guide to Reasonable Adjustments toolkit</w:t>
        </w:r>
      </w:hyperlink>
      <w:r w:rsidRPr="4068C7A2">
        <w:rPr>
          <w:rStyle w:val="Strong"/>
          <w:rFonts w:ascii="Arial" w:eastAsia="Arial" w:hAnsi="Arial" w:cs="Arial"/>
          <w:b w:val="0"/>
          <w:bCs w:val="0"/>
          <w:color w:val="000000" w:themeColor="text1"/>
          <w:sz w:val="24"/>
          <w:szCs w:val="24"/>
        </w:rPr>
        <w:t xml:space="preserve"> for more information. An Occupational Health referral may be helpful if the best way forward is not clear.</w:t>
      </w:r>
    </w:p>
    <w:p w14:paraId="11D4FA94" w14:textId="1EAD7D9F" w:rsidR="001A0A1F" w:rsidRDefault="001A0A1F" w:rsidP="4068C7A2">
      <w:pPr>
        <w:shd w:val="clear" w:color="auto" w:fill="FFFFFF" w:themeFill="background1"/>
        <w:spacing w:before="120" w:after="120" w:line="240" w:lineRule="auto"/>
        <w:contextualSpacing/>
        <w:rPr>
          <w:rFonts w:ascii="Arial" w:eastAsia="Arial" w:hAnsi="Arial" w:cs="Arial"/>
          <w:color w:val="000000" w:themeColor="text1"/>
          <w:sz w:val="24"/>
          <w:szCs w:val="24"/>
        </w:rPr>
      </w:pPr>
    </w:p>
    <w:p w14:paraId="5B6CBBE9" w14:textId="442A1DCD" w:rsidR="001A0A1F" w:rsidRDefault="0A53D808" w:rsidP="4068C7A2">
      <w:pPr>
        <w:shd w:val="clear" w:color="auto" w:fill="FFFFFF" w:themeFill="background1"/>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Even if an employee is not defined as having a disability under the Equality Act 2010, it is good practice to consider support and adjustments if the IWP identifies that there is a need. Any adjustments should be based on business needs, and individual needs and circumstances.</w:t>
      </w:r>
    </w:p>
    <w:p w14:paraId="6AA03ED5" w14:textId="1517CAAA" w:rsidR="001A0A1F" w:rsidRDefault="001A0A1F" w:rsidP="4068C7A2">
      <w:pPr>
        <w:shd w:val="clear" w:color="auto" w:fill="FFFFFF" w:themeFill="background1"/>
        <w:spacing w:before="120" w:after="120" w:line="240" w:lineRule="auto"/>
        <w:contextualSpacing/>
        <w:rPr>
          <w:rFonts w:ascii="Arial" w:eastAsia="Arial" w:hAnsi="Arial" w:cs="Arial"/>
          <w:color w:val="000000" w:themeColor="text1"/>
          <w:sz w:val="24"/>
          <w:szCs w:val="24"/>
        </w:rPr>
      </w:pPr>
    </w:p>
    <w:p w14:paraId="5F74BD56" w14:textId="3D4D3589" w:rsidR="001A0A1F" w:rsidRDefault="0A53D808" w:rsidP="4068C7A2">
      <w:pPr>
        <w:shd w:val="clear" w:color="auto" w:fill="FFFFFF" w:themeFill="background1"/>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Where an employee is a </w:t>
      </w:r>
      <w:bookmarkStart w:id="4" w:name="_Int_RnB1uD8T"/>
      <w:proofErr w:type="spellStart"/>
      <w:r w:rsidRPr="4068C7A2">
        <w:rPr>
          <w:rFonts w:ascii="Arial" w:eastAsia="Arial" w:hAnsi="Arial" w:cs="Arial"/>
          <w:color w:val="000000" w:themeColor="text1"/>
          <w:sz w:val="24"/>
          <w:szCs w:val="24"/>
        </w:rPr>
        <w:t>carer</w:t>
      </w:r>
      <w:bookmarkEnd w:id="4"/>
      <w:proofErr w:type="spellEnd"/>
      <w:r w:rsidRPr="4068C7A2">
        <w:rPr>
          <w:rFonts w:ascii="Arial" w:eastAsia="Arial" w:hAnsi="Arial" w:cs="Arial"/>
          <w:color w:val="000000" w:themeColor="text1"/>
          <w:sz w:val="24"/>
          <w:szCs w:val="24"/>
        </w:rPr>
        <w:t xml:space="preserve">, this can also impact on their individual wellbeing. </w:t>
      </w:r>
      <w:hyperlink r:id="rId14">
        <w:r w:rsidRPr="4068C7A2">
          <w:rPr>
            <w:rStyle w:val="Hyperlink"/>
            <w:rFonts w:ascii="Arial" w:eastAsia="Arial" w:hAnsi="Arial" w:cs="Arial"/>
            <w:sz w:val="24"/>
            <w:szCs w:val="24"/>
          </w:rPr>
          <w:t>The Let's Talk Carer document</w:t>
        </w:r>
      </w:hyperlink>
      <w:r w:rsidRPr="4068C7A2">
        <w:rPr>
          <w:rFonts w:ascii="Arial" w:eastAsia="Arial" w:hAnsi="Arial" w:cs="Arial"/>
          <w:color w:val="000000" w:themeColor="text1"/>
          <w:sz w:val="24"/>
          <w:szCs w:val="24"/>
        </w:rPr>
        <w:t xml:space="preserve"> gives information on how to have a conversation on what the impacts are and how the individual can be supported.</w:t>
      </w:r>
    </w:p>
    <w:p w14:paraId="56585D85" w14:textId="2B4FFCB1" w:rsidR="001A0A1F" w:rsidRDefault="001A0A1F" w:rsidP="4068C7A2">
      <w:pPr>
        <w:spacing w:after="0" w:line="240" w:lineRule="auto"/>
        <w:contextualSpacing/>
        <w:rPr>
          <w:rFonts w:ascii="Arial" w:eastAsia="Arial" w:hAnsi="Arial" w:cs="Arial"/>
          <w:color w:val="000000" w:themeColor="text1"/>
          <w:sz w:val="24"/>
          <w:szCs w:val="24"/>
        </w:rPr>
      </w:pPr>
    </w:p>
    <w:p w14:paraId="4B011E92" w14:textId="7BD666F6" w:rsidR="001A0A1F" w:rsidRDefault="0A53D808" w:rsidP="4068C7A2">
      <w:pPr>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Information on general wellbeing and the support that is provided to employees can be found on the intranet pages under </w:t>
      </w:r>
      <w:hyperlink r:id="rId15">
        <w:r w:rsidRPr="4068C7A2">
          <w:rPr>
            <w:rStyle w:val="Hyperlink"/>
            <w:rFonts w:ascii="Arial" w:eastAsia="Arial" w:hAnsi="Arial" w:cs="Arial"/>
            <w:sz w:val="24"/>
            <w:szCs w:val="24"/>
          </w:rPr>
          <w:t>Your Wellbeing</w:t>
        </w:r>
      </w:hyperlink>
      <w:r w:rsidRPr="4068C7A2">
        <w:rPr>
          <w:rFonts w:ascii="Arial" w:eastAsia="Arial" w:hAnsi="Arial" w:cs="Arial"/>
          <w:color w:val="000000" w:themeColor="text1"/>
          <w:sz w:val="24"/>
          <w:szCs w:val="24"/>
        </w:rPr>
        <w:t xml:space="preserve">. This includes details on the </w:t>
      </w:r>
      <w:hyperlink r:id="rId16">
        <w:r w:rsidRPr="4068C7A2">
          <w:rPr>
            <w:rStyle w:val="Hyperlink"/>
            <w:rFonts w:ascii="Arial" w:eastAsia="Arial" w:hAnsi="Arial" w:cs="Arial"/>
            <w:sz w:val="24"/>
            <w:szCs w:val="24"/>
          </w:rPr>
          <w:t>employee assistance programme, Vita Health Group</w:t>
        </w:r>
      </w:hyperlink>
      <w:r w:rsidRPr="4068C7A2">
        <w:rPr>
          <w:rFonts w:ascii="Arial" w:eastAsia="Arial" w:hAnsi="Arial" w:cs="Arial"/>
          <w:color w:val="000000" w:themeColor="text1"/>
          <w:sz w:val="24"/>
          <w:szCs w:val="24"/>
        </w:rPr>
        <w:t>.</w:t>
      </w:r>
    </w:p>
    <w:p w14:paraId="6A95AA4D" w14:textId="7C032505" w:rsidR="001A0A1F" w:rsidRDefault="001A0A1F" w:rsidP="4068C7A2">
      <w:pPr>
        <w:spacing w:before="120" w:after="120" w:line="240" w:lineRule="auto"/>
        <w:contextualSpacing/>
        <w:rPr>
          <w:rFonts w:ascii="Arial" w:eastAsia="Arial" w:hAnsi="Arial" w:cs="Arial"/>
          <w:color w:val="000000" w:themeColor="text1"/>
          <w:sz w:val="24"/>
          <w:szCs w:val="24"/>
        </w:rPr>
      </w:pPr>
    </w:p>
    <w:p w14:paraId="41505E6F" w14:textId="66A8AEA5" w:rsidR="001A0A1F" w:rsidRDefault="0A53D808" w:rsidP="4068C7A2">
      <w:pPr>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These plans could also be used either prior to or following on from an Occupational Health referral. For more information about the service, please refer to the </w:t>
      </w:r>
      <w:hyperlink r:id="rId17">
        <w:r w:rsidRPr="4068C7A2">
          <w:rPr>
            <w:rStyle w:val="Hyperlink"/>
            <w:rFonts w:ascii="Arial" w:eastAsia="Arial" w:hAnsi="Arial" w:cs="Arial"/>
            <w:sz w:val="24"/>
            <w:szCs w:val="24"/>
          </w:rPr>
          <w:t>intranet page</w:t>
        </w:r>
      </w:hyperlink>
      <w:r w:rsidRPr="4068C7A2">
        <w:rPr>
          <w:rFonts w:ascii="Arial" w:eastAsia="Arial" w:hAnsi="Arial" w:cs="Arial"/>
          <w:color w:val="000000" w:themeColor="text1"/>
          <w:sz w:val="24"/>
          <w:szCs w:val="24"/>
        </w:rPr>
        <w:t xml:space="preserve">. </w:t>
      </w:r>
    </w:p>
    <w:p w14:paraId="7F01A9D8" w14:textId="481BBDD6" w:rsidR="001A0A1F" w:rsidRDefault="001A0A1F" w:rsidP="4068C7A2">
      <w:pPr>
        <w:spacing w:before="120" w:after="120" w:line="240" w:lineRule="auto"/>
        <w:contextualSpacing/>
        <w:rPr>
          <w:rFonts w:ascii="Arial" w:eastAsia="Arial" w:hAnsi="Arial" w:cs="Arial"/>
          <w:color w:val="000000" w:themeColor="text1"/>
          <w:sz w:val="24"/>
          <w:szCs w:val="24"/>
        </w:rPr>
      </w:pPr>
    </w:p>
    <w:p w14:paraId="1032C129" w14:textId="49CBD355" w:rsidR="001A0A1F" w:rsidRDefault="0A53D808" w:rsidP="4068C7A2">
      <w:pPr>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 xml:space="preserve">Additional mental health support services in Warwickshire can be found </w:t>
      </w:r>
      <w:hyperlink r:id="rId18">
        <w:r w:rsidRPr="4068C7A2">
          <w:rPr>
            <w:rStyle w:val="Hyperlink"/>
            <w:rFonts w:ascii="Arial" w:eastAsia="Arial" w:hAnsi="Arial" w:cs="Arial"/>
            <w:sz w:val="24"/>
            <w:szCs w:val="24"/>
          </w:rPr>
          <w:t>here</w:t>
        </w:r>
      </w:hyperlink>
      <w:r w:rsidRPr="4068C7A2">
        <w:rPr>
          <w:rFonts w:ascii="Arial" w:eastAsia="Arial" w:hAnsi="Arial" w:cs="Arial"/>
          <w:color w:val="000000" w:themeColor="text1"/>
          <w:sz w:val="24"/>
          <w:szCs w:val="24"/>
        </w:rPr>
        <w:t xml:space="preserve">. If you live outside of the county, your local services can be found </w:t>
      </w:r>
      <w:hyperlink r:id="rId19">
        <w:r w:rsidRPr="4068C7A2">
          <w:rPr>
            <w:rStyle w:val="Hyperlink"/>
            <w:rFonts w:ascii="Arial" w:eastAsia="Arial" w:hAnsi="Arial" w:cs="Arial"/>
            <w:sz w:val="24"/>
            <w:szCs w:val="24"/>
          </w:rPr>
          <w:t>here</w:t>
        </w:r>
      </w:hyperlink>
      <w:r w:rsidRPr="4068C7A2">
        <w:rPr>
          <w:rFonts w:ascii="Arial" w:eastAsia="Arial" w:hAnsi="Arial" w:cs="Arial"/>
          <w:color w:val="000000" w:themeColor="text1"/>
          <w:sz w:val="24"/>
          <w:szCs w:val="24"/>
        </w:rPr>
        <w:t>.</w:t>
      </w:r>
    </w:p>
    <w:p w14:paraId="3182A2B8" w14:textId="211E3250" w:rsidR="001A0A1F" w:rsidRDefault="001A0A1F" w:rsidP="4068C7A2">
      <w:pPr>
        <w:spacing w:before="120" w:after="120" w:line="240" w:lineRule="auto"/>
        <w:contextualSpacing/>
        <w:rPr>
          <w:rFonts w:ascii="Arial" w:eastAsia="Arial" w:hAnsi="Arial" w:cs="Arial"/>
          <w:color w:val="000000" w:themeColor="text1"/>
          <w:sz w:val="24"/>
          <w:szCs w:val="24"/>
        </w:rPr>
      </w:pPr>
    </w:p>
    <w:p w14:paraId="1CFE1AB6" w14:textId="02C0EE29" w:rsidR="001A0A1F" w:rsidRDefault="0A53D808" w:rsidP="4068C7A2">
      <w:pPr>
        <w:spacing w:before="120" w:after="120" w:line="240" w:lineRule="auto"/>
        <w:contextualSpacing/>
        <w:rPr>
          <w:rFonts w:ascii="Arial" w:eastAsia="Arial" w:hAnsi="Arial" w:cs="Arial"/>
          <w:b/>
          <w:bCs/>
          <w:color w:val="000000" w:themeColor="text1"/>
          <w:sz w:val="28"/>
          <w:szCs w:val="28"/>
        </w:rPr>
      </w:pPr>
      <w:r w:rsidRPr="4068C7A2">
        <w:rPr>
          <w:rFonts w:ascii="Arial" w:eastAsia="Arial" w:hAnsi="Arial" w:cs="Arial"/>
          <w:b/>
          <w:bCs/>
          <w:color w:val="000000" w:themeColor="text1"/>
          <w:sz w:val="28"/>
          <w:szCs w:val="28"/>
        </w:rPr>
        <w:t>Individual Wellness Plan</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4792"/>
        <w:gridCol w:w="4792"/>
      </w:tblGrid>
      <w:tr w:rsidR="4068C7A2" w14:paraId="01027BB0" w14:textId="77777777" w:rsidTr="4068C7A2">
        <w:trPr>
          <w:trHeight w:val="300"/>
        </w:trPr>
        <w:tc>
          <w:tcPr>
            <w:tcW w:w="95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96EDA78" w14:textId="43EFE7DA"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r w:rsidRPr="4068C7A2">
              <w:rPr>
                <w:rFonts w:ascii="Arial" w:eastAsia="Arial" w:hAnsi="Arial" w:cs="Arial"/>
                <w:b/>
                <w:bCs/>
                <w:color w:val="000000" w:themeColor="text1"/>
              </w:rPr>
              <w:lastRenderedPageBreak/>
              <w:t>Name of employee:</w:t>
            </w:r>
          </w:p>
          <w:p w14:paraId="2F0FD272" w14:textId="14DAC311"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r w:rsidRPr="4068C7A2">
              <w:rPr>
                <w:rFonts w:ascii="Arial" w:eastAsia="Arial" w:hAnsi="Arial" w:cs="Arial"/>
                <w:b/>
                <w:bCs/>
                <w:color w:val="000000" w:themeColor="text1"/>
              </w:rPr>
              <w:t>Name of manager:</w:t>
            </w:r>
          </w:p>
        </w:tc>
      </w:tr>
      <w:tr w:rsidR="4068C7A2" w14:paraId="2B6A305D"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303C0D1" w14:textId="0C0C2B92"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I am well when - </w:t>
            </w:r>
            <w:r w:rsidRPr="4068C7A2">
              <w:rPr>
                <w:rFonts w:ascii="Arial" w:eastAsia="Arial" w:hAnsi="Arial" w:cs="Arial"/>
                <w:i/>
                <w:iCs/>
                <w:color w:val="000000" w:themeColor="text1"/>
                <w:sz w:val="20"/>
                <w:szCs w:val="20"/>
              </w:rPr>
              <w:t xml:space="preserve">what does it look and feel like when </w:t>
            </w:r>
            <w:bookmarkStart w:id="5" w:name="_Int_1UJezebk"/>
            <w:r w:rsidRPr="4068C7A2">
              <w:rPr>
                <w:rFonts w:ascii="Arial" w:eastAsia="Arial" w:hAnsi="Arial" w:cs="Arial"/>
                <w:i/>
                <w:iCs/>
                <w:color w:val="000000" w:themeColor="text1"/>
                <w:sz w:val="20"/>
                <w:szCs w:val="20"/>
              </w:rPr>
              <w:t>you’re</w:t>
            </w:r>
            <w:bookmarkEnd w:id="5"/>
            <w:r w:rsidRPr="4068C7A2">
              <w:rPr>
                <w:rFonts w:ascii="Arial" w:eastAsia="Arial" w:hAnsi="Arial" w:cs="Arial"/>
                <w:i/>
                <w:iCs/>
                <w:color w:val="000000" w:themeColor="text1"/>
                <w:sz w:val="20"/>
                <w:szCs w:val="20"/>
              </w:rPr>
              <w:t xml:space="preserve"> well? For example, </w:t>
            </w:r>
            <w:bookmarkStart w:id="6" w:name="_Int_fV9yNNMJ"/>
            <w:r w:rsidRPr="4068C7A2">
              <w:rPr>
                <w:rFonts w:ascii="Arial" w:eastAsia="Arial" w:hAnsi="Arial" w:cs="Arial"/>
                <w:i/>
                <w:iCs/>
                <w:color w:val="000000" w:themeColor="text1"/>
                <w:sz w:val="20"/>
                <w:szCs w:val="20"/>
              </w:rPr>
              <w:t>you’re</w:t>
            </w:r>
            <w:bookmarkEnd w:id="6"/>
            <w:r w:rsidRPr="4068C7A2">
              <w:rPr>
                <w:rFonts w:ascii="Arial" w:eastAsia="Arial" w:hAnsi="Arial" w:cs="Arial"/>
                <w:i/>
                <w:iCs/>
                <w:color w:val="000000" w:themeColor="text1"/>
                <w:sz w:val="20"/>
                <w:szCs w:val="20"/>
              </w:rPr>
              <w:t xml:space="preserve"> calm, focused, motivated, you eat well, take some exercise</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D24C490" w14:textId="2A5EC653"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358BEA40"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3F22306" w14:textId="3112F28A"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Things I use to keep me well - </w:t>
            </w:r>
            <w:r w:rsidRPr="4068C7A2">
              <w:rPr>
                <w:rFonts w:ascii="Arial" w:eastAsia="Arial" w:hAnsi="Arial" w:cs="Arial"/>
                <w:i/>
                <w:iCs/>
                <w:color w:val="000000" w:themeColor="text1"/>
                <w:sz w:val="20"/>
                <w:szCs w:val="20"/>
              </w:rPr>
              <w:t>what do you do/use at work or/and at home to keep you well, for example taking your lunch break, getting some exercise before/during/after work, relaxation techniques</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5EF93A" w14:textId="469B8A69"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6910AFF0"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88C7AC9" w14:textId="2986741E"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Things that have an impact on not keeping me well - </w:t>
            </w:r>
            <w:r w:rsidRPr="4068C7A2">
              <w:rPr>
                <w:rFonts w:ascii="Arial" w:eastAsia="Arial" w:hAnsi="Arial" w:cs="Arial"/>
                <w:i/>
                <w:iCs/>
                <w:color w:val="000000" w:themeColor="text1"/>
                <w:sz w:val="20"/>
                <w:szCs w:val="20"/>
              </w:rPr>
              <w:t>for example, personal concerns or challenges, health conditions, work-related issues</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CCED7C2" w14:textId="5C5C3D6B"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1AD2318D"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25C0060" w14:textId="7F3C9587"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My early signs of not being well - </w:t>
            </w:r>
            <w:r w:rsidRPr="4068C7A2">
              <w:rPr>
                <w:rFonts w:ascii="Arial" w:eastAsia="Arial" w:hAnsi="Arial" w:cs="Arial"/>
                <w:i/>
                <w:iCs/>
                <w:color w:val="000000" w:themeColor="text1"/>
                <w:sz w:val="20"/>
                <w:szCs w:val="20"/>
              </w:rPr>
              <w:t xml:space="preserve">what does it look and feel like when </w:t>
            </w:r>
            <w:bookmarkStart w:id="7" w:name="_Int_egulffpC"/>
            <w:r w:rsidRPr="4068C7A2">
              <w:rPr>
                <w:rFonts w:ascii="Arial" w:eastAsia="Arial" w:hAnsi="Arial" w:cs="Arial"/>
                <w:i/>
                <w:iCs/>
                <w:color w:val="000000" w:themeColor="text1"/>
                <w:sz w:val="20"/>
                <w:szCs w:val="20"/>
              </w:rPr>
              <w:t>you’re</w:t>
            </w:r>
            <w:bookmarkEnd w:id="7"/>
            <w:r w:rsidRPr="4068C7A2">
              <w:rPr>
                <w:rFonts w:ascii="Arial" w:eastAsia="Arial" w:hAnsi="Arial" w:cs="Arial"/>
                <w:i/>
                <w:iCs/>
                <w:color w:val="000000" w:themeColor="text1"/>
                <w:sz w:val="20"/>
                <w:szCs w:val="20"/>
              </w:rPr>
              <w:t xml:space="preserve"> not well? For example, tired, distracted, short-tempered, change in appetite</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209DA39" w14:textId="33EB1CD8"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46E6C06A"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DD6DF0D" w14:textId="2471087D"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Things that I can do (at home/work) when I need to improve my wellness - </w:t>
            </w:r>
            <w:r w:rsidRPr="4068C7A2">
              <w:rPr>
                <w:rFonts w:ascii="Arial" w:eastAsia="Arial" w:hAnsi="Arial" w:cs="Arial"/>
                <w:i/>
                <w:iCs/>
                <w:color w:val="000000" w:themeColor="text1"/>
                <w:sz w:val="20"/>
                <w:szCs w:val="20"/>
              </w:rPr>
              <w:t>for example, talking to someone, continue doing the things that keep you well, seek further support if necessary</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987034E" w14:textId="5ACB8A47"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7F5D6146"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D12E9F6" w14:textId="19AFDBC9"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sz w:val="20"/>
                <w:szCs w:val="20"/>
              </w:rPr>
            </w:pPr>
            <w:r w:rsidRPr="4068C7A2">
              <w:rPr>
                <w:rFonts w:ascii="Arial" w:eastAsia="Arial" w:hAnsi="Arial" w:cs="Arial"/>
                <w:b/>
                <w:bCs/>
                <w:color w:val="000000" w:themeColor="text1"/>
              </w:rPr>
              <w:t xml:space="preserve">Things that support me at work to stay well - </w:t>
            </w:r>
            <w:r w:rsidRPr="4068C7A2">
              <w:rPr>
                <w:rFonts w:ascii="Arial" w:eastAsia="Arial" w:hAnsi="Arial" w:cs="Arial"/>
                <w:i/>
                <w:iCs/>
                <w:color w:val="000000" w:themeColor="text1"/>
                <w:sz w:val="20"/>
                <w:szCs w:val="20"/>
              </w:rPr>
              <w:t>how can your colleagues and manager support you? For example, extra catch ups with your manager, discussing work-related issues, reasonable adjustments</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093D69C" w14:textId="69F74605"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2A5C7328" w14:textId="77777777" w:rsidTr="4068C7A2">
        <w:trPr>
          <w:trHeight w:val="300"/>
        </w:trPr>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C0B1B1A" w14:textId="59670DA9"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r w:rsidRPr="4068C7A2">
              <w:rPr>
                <w:rFonts w:ascii="Arial" w:eastAsia="Arial" w:hAnsi="Arial" w:cs="Arial"/>
                <w:b/>
                <w:bCs/>
                <w:color w:val="000000" w:themeColor="text1"/>
              </w:rPr>
              <w:t>If required, my support contact(s) is/are</w:t>
            </w:r>
          </w:p>
        </w:tc>
        <w:tc>
          <w:tcPr>
            <w:tcW w:w="47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2C6E4AF" w14:textId="151BB226"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41465C29" w14:textId="77777777" w:rsidTr="4068C7A2">
        <w:trPr>
          <w:trHeight w:val="300"/>
        </w:trPr>
        <w:tc>
          <w:tcPr>
            <w:tcW w:w="95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18BB90F" w14:textId="3FF90CE6"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r w:rsidRPr="4068C7A2">
              <w:rPr>
                <w:rFonts w:ascii="Arial" w:eastAsia="Arial" w:hAnsi="Arial" w:cs="Arial"/>
                <w:color w:val="000000" w:themeColor="text1"/>
              </w:rPr>
              <w:t>Employee signature:                                                                           Date:</w:t>
            </w:r>
          </w:p>
          <w:p w14:paraId="4FF36972" w14:textId="60B06EFE" w:rsidR="4068C7A2" w:rsidRDefault="4068C7A2" w:rsidP="4068C7A2">
            <w:pPr>
              <w:widowControl w:val="0"/>
              <w:pBdr>
                <w:top w:val="nil"/>
                <w:left w:val="nil"/>
                <w:bottom w:val="nil"/>
                <w:right w:val="nil"/>
                <w:between w:val="nil"/>
              </w:pBdr>
              <w:spacing w:line="240" w:lineRule="auto"/>
              <w:rPr>
                <w:rFonts w:ascii="Arial" w:eastAsia="Arial" w:hAnsi="Arial" w:cs="Arial"/>
                <w:color w:val="000000" w:themeColor="text1"/>
              </w:rPr>
            </w:pPr>
          </w:p>
        </w:tc>
      </w:tr>
      <w:tr w:rsidR="4068C7A2" w14:paraId="264F1F9B" w14:textId="77777777" w:rsidTr="4068C7A2">
        <w:trPr>
          <w:trHeight w:val="300"/>
        </w:trPr>
        <w:tc>
          <w:tcPr>
            <w:tcW w:w="95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3CE484C" w14:textId="33ECC3FC" w:rsidR="4068C7A2" w:rsidRDefault="4068C7A2" w:rsidP="4068C7A2">
            <w:pPr>
              <w:widowControl w:val="0"/>
              <w:spacing w:line="240" w:lineRule="auto"/>
              <w:rPr>
                <w:rFonts w:ascii="Arial" w:eastAsia="Arial" w:hAnsi="Arial" w:cs="Arial"/>
                <w:color w:val="000000" w:themeColor="text1"/>
              </w:rPr>
            </w:pPr>
            <w:r w:rsidRPr="4068C7A2">
              <w:rPr>
                <w:rFonts w:ascii="Arial" w:eastAsia="Arial" w:hAnsi="Arial" w:cs="Arial"/>
                <w:color w:val="000000" w:themeColor="text1"/>
              </w:rPr>
              <w:t>Manager signature:                                                                             Date:</w:t>
            </w:r>
          </w:p>
          <w:p w14:paraId="6BBFBB12" w14:textId="09EF32EC" w:rsidR="4068C7A2" w:rsidRDefault="4068C7A2" w:rsidP="4068C7A2">
            <w:pPr>
              <w:widowControl w:val="0"/>
              <w:spacing w:line="240" w:lineRule="auto"/>
              <w:rPr>
                <w:rFonts w:ascii="Arial" w:eastAsia="Arial" w:hAnsi="Arial" w:cs="Arial"/>
                <w:color w:val="000000" w:themeColor="text1"/>
              </w:rPr>
            </w:pPr>
          </w:p>
        </w:tc>
      </w:tr>
    </w:tbl>
    <w:p w14:paraId="302C467B" w14:textId="1E50A9AE" w:rsidR="001A0A1F" w:rsidRDefault="001A0A1F" w:rsidP="4068C7A2">
      <w:pPr>
        <w:spacing w:before="120" w:after="120" w:line="240" w:lineRule="auto"/>
        <w:contextualSpacing/>
        <w:rPr>
          <w:rFonts w:ascii="Arial" w:eastAsia="Arial" w:hAnsi="Arial" w:cs="Arial"/>
          <w:b/>
          <w:bCs/>
          <w:color w:val="000000" w:themeColor="text1"/>
          <w:sz w:val="28"/>
          <w:szCs w:val="28"/>
        </w:rPr>
      </w:pPr>
    </w:p>
    <w:p w14:paraId="69B8AA8D" w14:textId="71922718" w:rsidR="001A0A1F" w:rsidRDefault="6BD4D705" w:rsidP="4068C7A2">
      <w:pPr>
        <w:spacing w:before="120" w:after="120" w:line="240" w:lineRule="auto"/>
        <w:contextualSpacing/>
        <w:rPr>
          <w:rFonts w:ascii="Arial" w:eastAsia="Arial" w:hAnsi="Arial" w:cs="Arial"/>
          <w:sz w:val="24"/>
          <w:szCs w:val="24"/>
        </w:rPr>
      </w:pPr>
      <w:r w:rsidRPr="4068C7A2">
        <w:rPr>
          <w:rFonts w:ascii="Arial" w:eastAsia="Arial" w:hAnsi="Arial" w:cs="Arial"/>
          <w:b/>
          <w:bCs/>
          <w:color w:val="000000" w:themeColor="text1"/>
          <w:sz w:val="28"/>
          <w:szCs w:val="28"/>
        </w:rPr>
        <w:t>Support Document</w:t>
      </w:r>
    </w:p>
    <w:p w14:paraId="15869C6F" w14:textId="489E17AE" w:rsidR="001A0A1F" w:rsidRDefault="6BD4D705" w:rsidP="4068C7A2">
      <w:pPr>
        <w:spacing w:before="120" w:after="120" w:line="240" w:lineRule="auto"/>
        <w:contextualSpacing/>
        <w:rPr>
          <w:rFonts w:ascii="Arial" w:eastAsia="Arial" w:hAnsi="Arial" w:cs="Arial"/>
          <w:sz w:val="24"/>
          <w:szCs w:val="24"/>
        </w:rPr>
      </w:pPr>
      <w:r w:rsidRPr="4068C7A2">
        <w:rPr>
          <w:rFonts w:ascii="Arial" w:eastAsia="Arial" w:hAnsi="Arial" w:cs="Arial"/>
          <w:color w:val="000000" w:themeColor="text1"/>
          <w:sz w:val="24"/>
          <w:szCs w:val="24"/>
        </w:rPr>
        <w:t>Use this document to record any agreed support/adjustments from any of the discussions you’ve had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5"/>
        <w:gridCol w:w="2995"/>
        <w:gridCol w:w="2995"/>
      </w:tblGrid>
      <w:tr w:rsidR="4068C7A2" w14:paraId="5EA32F0D" w14:textId="77777777" w:rsidTr="4068C7A2">
        <w:trPr>
          <w:trHeight w:val="300"/>
        </w:trPr>
        <w:tc>
          <w:tcPr>
            <w:tcW w:w="8985" w:type="dxa"/>
            <w:gridSpan w:val="3"/>
            <w:tcMar>
              <w:left w:w="105" w:type="dxa"/>
              <w:right w:w="105" w:type="dxa"/>
            </w:tcMar>
          </w:tcPr>
          <w:p w14:paraId="7551CF98" w14:textId="4E45A444" w:rsidR="4068C7A2" w:rsidRDefault="4068C7A2" w:rsidP="4068C7A2">
            <w:pPr>
              <w:rPr>
                <w:rFonts w:ascii="Arial" w:eastAsia="Arial" w:hAnsi="Arial" w:cs="Arial"/>
                <w:color w:val="000000" w:themeColor="text1"/>
              </w:rPr>
            </w:pPr>
            <w:r w:rsidRPr="4068C7A2">
              <w:rPr>
                <w:rFonts w:ascii="Arial" w:eastAsia="Arial" w:hAnsi="Arial" w:cs="Arial"/>
                <w:b/>
                <w:bCs/>
                <w:color w:val="000000" w:themeColor="text1"/>
              </w:rPr>
              <w:t>Name of employee:</w:t>
            </w:r>
          </w:p>
          <w:p w14:paraId="0CEB9B74" w14:textId="28FC14EC" w:rsidR="4068C7A2" w:rsidRDefault="4068C7A2" w:rsidP="4068C7A2">
            <w:pPr>
              <w:rPr>
                <w:rFonts w:ascii="Arial" w:eastAsia="Arial" w:hAnsi="Arial" w:cs="Arial"/>
                <w:color w:val="000000" w:themeColor="text1"/>
              </w:rPr>
            </w:pPr>
          </w:p>
          <w:p w14:paraId="6E043E90" w14:textId="3FB558BE" w:rsidR="4068C7A2" w:rsidRDefault="4068C7A2" w:rsidP="4068C7A2">
            <w:pPr>
              <w:rPr>
                <w:rFonts w:ascii="Arial" w:eastAsia="Arial" w:hAnsi="Arial" w:cs="Arial"/>
                <w:color w:val="000000" w:themeColor="text1"/>
              </w:rPr>
            </w:pPr>
            <w:r w:rsidRPr="4068C7A2">
              <w:rPr>
                <w:rFonts w:ascii="Arial" w:eastAsia="Arial" w:hAnsi="Arial" w:cs="Arial"/>
                <w:b/>
                <w:bCs/>
                <w:color w:val="000000" w:themeColor="text1"/>
              </w:rPr>
              <w:t>Name of manager:</w:t>
            </w:r>
          </w:p>
        </w:tc>
      </w:tr>
      <w:tr w:rsidR="4068C7A2" w14:paraId="30F42A5B" w14:textId="77777777" w:rsidTr="4068C7A2">
        <w:trPr>
          <w:trHeight w:val="300"/>
        </w:trPr>
        <w:tc>
          <w:tcPr>
            <w:tcW w:w="2995" w:type="dxa"/>
            <w:tcMar>
              <w:left w:w="105" w:type="dxa"/>
              <w:right w:w="105" w:type="dxa"/>
            </w:tcMar>
          </w:tcPr>
          <w:p w14:paraId="743E02B2" w14:textId="7F63C712" w:rsidR="4068C7A2" w:rsidRDefault="4068C7A2" w:rsidP="4068C7A2">
            <w:pPr>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t>Issue/concern</w:t>
            </w:r>
          </w:p>
          <w:p w14:paraId="0EC81DCC" w14:textId="0B05548E" w:rsidR="4068C7A2" w:rsidRDefault="4068C7A2" w:rsidP="4068C7A2">
            <w:pPr>
              <w:rPr>
                <w:rFonts w:ascii="Arial" w:eastAsia="Arial" w:hAnsi="Arial" w:cs="Arial"/>
                <w:color w:val="000000" w:themeColor="text1"/>
                <w:sz w:val="24"/>
                <w:szCs w:val="24"/>
              </w:rPr>
            </w:pPr>
          </w:p>
        </w:tc>
        <w:tc>
          <w:tcPr>
            <w:tcW w:w="2995" w:type="dxa"/>
            <w:tcMar>
              <w:left w:w="105" w:type="dxa"/>
              <w:right w:w="105" w:type="dxa"/>
            </w:tcMar>
          </w:tcPr>
          <w:p w14:paraId="5A692353" w14:textId="4202FDEA" w:rsidR="4068C7A2" w:rsidRDefault="4068C7A2" w:rsidP="4068C7A2">
            <w:pPr>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lastRenderedPageBreak/>
              <w:t>Agreed support</w:t>
            </w:r>
          </w:p>
        </w:tc>
        <w:tc>
          <w:tcPr>
            <w:tcW w:w="2995" w:type="dxa"/>
            <w:tcMar>
              <w:left w:w="105" w:type="dxa"/>
              <w:right w:w="105" w:type="dxa"/>
            </w:tcMar>
          </w:tcPr>
          <w:p w14:paraId="69C9F1C4" w14:textId="242EAFF3" w:rsidR="4068C7A2" w:rsidRDefault="4068C7A2" w:rsidP="4068C7A2">
            <w:pPr>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t>Timescale</w:t>
            </w:r>
          </w:p>
        </w:tc>
      </w:tr>
      <w:tr w:rsidR="4068C7A2" w14:paraId="60D8641D" w14:textId="77777777" w:rsidTr="4068C7A2">
        <w:trPr>
          <w:trHeight w:val="300"/>
        </w:trPr>
        <w:tc>
          <w:tcPr>
            <w:tcW w:w="2995" w:type="dxa"/>
            <w:tcMar>
              <w:left w:w="105" w:type="dxa"/>
              <w:right w:w="105" w:type="dxa"/>
            </w:tcMar>
          </w:tcPr>
          <w:p w14:paraId="65E986B8" w14:textId="3F761D44" w:rsidR="4068C7A2" w:rsidRDefault="4068C7A2" w:rsidP="4068C7A2">
            <w:pPr>
              <w:rPr>
                <w:rFonts w:ascii="Arial" w:eastAsia="Arial" w:hAnsi="Arial" w:cs="Arial"/>
                <w:color w:val="000000" w:themeColor="text1"/>
              </w:rPr>
            </w:pPr>
          </w:p>
          <w:p w14:paraId="405F1C5A" w14:textId="7B7A13D4" w:rsidR="4068C7A2" w:rsidRDefault="4068C7A2" w:rsidP="4068C7A2">
            <w:pPr>
              <w:rPr>
                <w:rFonts w:ascii="Arial" w:eastAsia="Arial" w:hAnsi="Arial" w:cs="Arial"/>
                <w:color w:val="000000" w:themeColor="text1"/>
              </w:rPr>
            </w:pPr>
          </w:p>
          <w:p w14:paraId="05FAF8DA" w14:textId="5F343F65" w:rsidR="4068C7A2" w:rsidRDefault="4068C7A2" w:rsidP="4068C7A2">
            <w:pPr>
              <w:rPr>
                <w:rFonts w:ascii="Arial" w:eastAsia="Arial" w:hAnsi="Arial" w:cs="Arial"/>
                <w:color w:val="000000" w:themeColor="text1"/>
              </w:rPr>
            </w:pPr>
          </w:p>
          <w:p w14:paraId="5E82F74D" w14:textId="1DE7125D" w:rsidR="4068C7A2" w:rsidRDefault="4068C7A2" w:rsidP="4068C7A2">
            <w:pPr>
              <w:rPr>
                <w:rFonts w:ascii="Arial" w:eastAsia="Arial" w:hAnsi="Arial" w:cs="Arial"/>
                <w:color w:val="000000" w:themeColor="text1"/>
              </w:rPr>
            </w:pPr>
          </w:p>
        </w:tc>
        <w:tc>
          <w:tcPr>
            <w:tcW w:w="2995" w:type="dxa"/>
            <w:tcMar>
              <w:left w:w="105" w:type="dxa"/>
              <w:right w:w="105" w:type="dxa"/>
            </w:tcMar>
          </w:tcPr>
          <w:p w14:paraId="153823A9" w14:textId="3837F766" w:rsidR="4068C7A2" w:rsidRDefault="4068C7A2" w:rsidP="4068C7A2">
            <w:pPr>
              <w:rPr>
                <w:rFonts w:ascii="Arial" w:eastAsia="Arial" w:hAnsi="Arial" w:cs="Arial"/>
                <w:color w:val="000000" w:themeColor="text1"/>
              </w:rPr>
            </w:pPr>
          </w:p>
        </w:tc>
        <w:tc>
          <w:tcPr>
            <w:tcW w:w="2995" w:type="dxa"/>
            <w:tcMar>
              <w:left w:w="105" w:type="dxa"/>
              <w:right w:w="105" w:type="dxa"/>
            </w:tcMar>
          </w:tcPr>
          <w:p w14:paraId="2F106A7E" w14:textId="0F79061F" w:rsidR="4068C7A2" w:rsidRDefault="4068C7A2" w:rsidP="4068C7A2">
            <w:pPr>
              <w:rPr>
                <w:rFonts w:ascii="Arial" w:eastAsia="Arial" w:hAnsi="Arial" w:cs="Arial"/>
                <w:color w:val="000000" w:themeColor="text1"/>
              </w:rPr>
            </w:pPr>
          </w:p>
        </w:tc>
      </w:tr>
      <w:tr w:rsidR="4068C7A2" w14:paraId="14A7BE89" w14:textId="77777777" w:rsidTr="4068C7A2">
        <w:trPr>
          <w:trHeight w:val="300"/>
        </w:trPr>
        <w:tc>
          <w:tcPr>
            <w:tcW w:w="2995" w:type="dxa"/>
            <w:tcMar>
              <w:left w:w="105" w:type="dxa"/>
              <w:right w:w="105" w:type="dxa"/>
            </w:tcMar>
          </w:tcPr>
          <w:p w14:paraId="06D4E84D" w14:textId="13D17092" w:rsidR="4068C7A2" w:rsidRDefault="4068C7A2" w:rsidP="4068C7A2">
            <w:pPr>
              <w:rPr>
                <w:rFonts w:ascii="Arial" w:eastAsia="Arial" w:hAnsi="Arial" w:cs="Arial"/>
                <w:color w:val="000000" w:themeColor="text1"/>
              </w:rPr>
            </w:pPr>
          </w:p>
          <w:p w14:paraId="2778CF73" w14:textId="70E8334B" w:rsidR="4068C7A2" w:rsidRDefault="4068C7A2" w:rsidP="4068C7A2">
            <w:pPr>
              <w:rPr>
                <w:rFonts w:ascii="Arial" w:eastAsia="Arial" w:hAnsi="Arial" w:cs="Arial"/>
                <w:color w:val="000000" w:themeColor="text1"/>
              </w:rPr>
            </w:pPr>
          </w:p>
          <w:p w14:paraId="200858F0" w14:textId="5D54DE8E" w:rsidR="4068C7A2" w:rsidRDefault="4068C7A2" w:rsidP="4068C7A2">
            <w:pPr>
              <w:rPr>
                <w:rFonts w:ascii="Arial" w:eastAsia="Arial" w:hAnsi="Arial" w:cs="Arial"/>
                <w:color w:val="000000" w:themeColor="text1"/>
              </w:rPr>
            </w:pPr>
          </w:p>
          <w:p w14:paraId="5BA7E155" w14:textId="04988F7A" w:rsidR="4068C7A2" w:rsidRDefault="4068C7A2" w:rsidP="4068C7A2">
            <w:pPr>
              <w:rPr>
                <w:rFonts w:ascii="Arial" w:eastAsia="Arial" w:hAnsi="Arial" w:cs="Arial"/>
                <w:color w:val="000000" w:themeColor="text1"/>
              </w:rPr>
            </w:pPr>
          </w:p>
        </w:tc>
        <w:tc>
          <w:tcPr>
            <w:tcW w:w="2995" w:type="dxa"/>
            <w:tcMar>
              <w:left w:w="105" w:type="dxa"/>
              <w:right w:w="105" w:type="dxa"/>
            </w:tcMar>
          </w:tcPr>
          <w:p w14:paraId="3B9694BE" w14:textId="45E384DE" w:rsidR="4068C7A2" w:rsidRDefault="4068C7A2" w:rsidP="4068C7A2">
            <w:pPr>
              <w:rPr>
                <w:rFonts w:ascii="Arial" w:eastAsia="Arial" w:hAnsi="Arial" w:cs="Arial"/>
                <w:color w:val="000000" w:themeColor="text1"/>
              </w:rPr>
            </w:pPr>
          </w:p>
        </w:tc>
        <w:tc>
          <w:tcPr>
            <w:tcW w:w="2995" w:type="dxa"/>
            <w:tcMar>
              <w:left w:w="105" w:type="dxa"/>
              <w:right w:w="105" w:type="dxa"/>
            </w:tcMar>
          </w:tcPr>
          <w:p w14:paraId="4C2C9EE6" w14:textId="43C2C2FA" w:rsidR="4068C7A2" w:rsidRDefault="4068C7A2" w:rsidP="4068C7A2">
            <w:pPr>
              <w:rPr>
                <w:rFonts w:ascii="Arial" w:eastAsia="Arial" w:hAnsi="Arial" w:cs="Arial"/>
                <w:color w:val="000000" w:themeColor="text1"/>
              </w:rPr>
            </w:pPr>
          </w:p>
        </w:tc>
      </w:tr>
      <w:tr w:rsidR="4068C7A2" w14:paraId="47121267" w14:textId="77777777" w:rsidTr="4068C7A2">
        <w:trPr>
          <w:trHeight w:val="300"/>
        </w:trPr>
        <w:tc>
          <w:tcPr>
            <w:tcW w:w="2995" w:type="dxa"/>
            <w:tcMar>
              <w:left w:w="105" w:type="dxa"/>
              <w:right w:w="105" w:type="dxa"/>
            </w:tcMar>
          </w:tcPr>
          <w:p w14:paraId="1FF892BE" w14:textId="5C647830" w:rsidR="4068C7A2" w:rsidRDefault="4068C7A2" w:rsidP="4068C7A2">
            <w:pPr>
              <w:rPr>
                <w:rFonts w:ascii="Arial" w:eastAsia="Arial" w:hAnsi="Arial" w:cs="Arial"/>
                <w:color w:val="000000" w:themeColor="text1"/>
              </w:rPr>
            </w:pPr>
          </w:p>
          <w:p w14:paraId="0DEB1FF3" w14:textId="5FCF6227" w:rsidR="4068C7A2" w:rsidRDefault="4068C7A2" w:rsidP="4068C7A2">
            <w:pPr>
              <w:rPr>
                <w:rFonts w:ascii="Arial" w:eastAsia="Arial" w:hAnsi="Arial" w:cs="Arial"/>
                <w:color w:val="000000" w:themeColor="text1"/>
              </w:rPr>
            </w:pPr>
          </w:p>
          <w:p w14:paraId="6B20BDD4" w14:textId="4C886AC7" w:rsidR="4068C7A2" w:rsidRDefault="4068C7A2" w:rsidP="4068C7A2">
            <w:pPr>
              <w:rPr>
                <w:rFonts w:ascii="Arial" w:eastAsia="Arial" w:hAnsi="Arial" w:cs="Arial"/>
                <w:color w:val="000000" w:themeColor="text1"/>
              </w:rPr>
            </w:pPr>
          </w:p>
          <w:p w14:paraId="0158D4E7" w14:textId="501FB83C" w:rsidR="4068C7A2" w:rsidRDefault="4068C7A2" w:rsidP="4068C7A2">
            <w:pPr>
              <w:rPr>
                <w:rFonts w:ascii="Arial" w:eastAsia="Arial" w:hAnsi="Arial" w:cs="Arial"/>
                <w:color w:val="000000" w:themeColor="text1"/>
              </w:rPr>
            </w:pPr>
          </w:p>
        </w:tc>
        <w:tc>
          <w:tcPr>
            <w:tcW w:w="2995" w:type="dxa"/>
            <w:tcMar>
              <w:left w:w="105" w:type="dxa"/>
              <w:right w:w="105" w:type="dxa"/>
            </w:tcMar>
          </w:tcPr>
          <w:p w14:paraId="0C2C90B5" w14:textId="253DCBBC" w:rsidR="4068C7A2" w:rsidRDefault="4068C7A2" w:rsidP="4068C7A2">
            <w:pPr>
              <w:rPr>
                <w:rFonts w:ascii="Arial" w:eastAsia="Arial" w:hAnsi="Arial" w:cs="Arial"/>
                <w:color w:val="000000" w:themeColor="text1"/>
              </w:rPr>
            </w:pPr>
          </w:p>
        </w:tc>
        <w:tc>
          <w:tcPr>
            <w:tcW w:w="2995" w:type="dxa"/>
            <w:tcMar>
              <w:left w:w="105" w:type="dxa"/>
              <w:right w:w="105" w:type="dxa"/>
            </w:tcMar>
          </w:tcPr>
          <w:p w14:paraId="14A36AC0" w14:textId="3E95A37D" w:rsidR="4068C7A2" w:rsidRDefault="4068C7A2" w:rsidP="4068C7A2">
            <w:pPr>
              <w:rPr>
                <w:rFonts w:ascii="Arial" w:eastAsia="Arial" w:hAnsi="Arial" w:cs="Arial"/>
                <w:color w:val="000000" w:themeColor="text1"/>
              </w:rPr>
            </w:pPr>
          </w:p>
        </w:tc>
      </w:tr>
      <w:tr w:rsidR="4068C7A2" w14:paraId="7A856452" w14:textId="77777777" w:rsidTr="4068C7A2">
        <w:trPr>
          <w:trHeight w:val="300"/>
        </w:trPr>
        <w:tc>
          <w:tcPr>
            <w:tcW w:w="2995" w:type="dxa"/>
            <w:tcMar>
              <w:left w:w="105" w:type="dxa"/>
              <w:right w:w="105" w:type="dxa"/>
            </w:tcMar>
          </w:tcPr>
          <w:p w14:paraId="460C7A61" w14:textId="5361C0D7" w:rsidR="4068C7A2" w:rsidRDefault="4068C7A2" w:rsidP="4068C7A2">
            <w:pPr>
              <w:rPr>
                <w:rFonts w:ascii="Arial" w:eastAsia="Arial" w:hAnsi="Arial" w:cs="Arial"/>
                <w:color w:val="000000" w:themeColor="text1"/>
              </w:rPr>
            </w:pPr>
          </w:p>
          <w:p w14:paraId="028992B2" w14:textId="197076DB" w:rsidR="4068C7A2" w:rsidRDefault="4068C7A2" w:rsidP="4068C7A2">
            <w:pPr>
              <w:rPr>
                <w:rFonts w:ascii="Arial" w:eastAsia="Arial" w:hAnsi="Arial" w:cs="Arial"/>
                <w:color w:val="000000" w:themeColor="text1"/>
              </w:rPr>
            </w:pPr>
          </w:p>
          <w:p w14:paraId="31A57939" w14:textId="78552764" w:rsidR="4068C7A2" w:rsidRDefault="4068C7A2" w:rsidP="4068C7A2">
            <w:pPr>
              <w:rPr>
                <w:rFonts w:ascii="Arial" w:eastAsia="Arial" w:hAnsi="Arial" w:cs="Arial"/>
                <w:color w:val="000000" w:themeColor="text1"/>
              </w:rPr>
            </w:pPr>
          </w:p>
          <w:p w14:paraId="3538A53F" w14:textId="79D84CB1" w:rsidR="4068C7A2" w:rsidRDefault="4068C7A2" w:rsidP="4068C7A2">
            <w:pPr>
              <w:rPr>
                <w:rFonts w:ascii="Arial" w:eastAsia="Arial" w:hAnsi="Arial" w:cs="Arial"/>
                <w:color w:val="000000" w:themeColor="text1"/>
              </w:rPr>
            </w:pPr>
          </w:p>
        </w:tc>
        <w:tc>
          <w:tcPr>
            <w:tcW w:w="2995" w:type="dxa"/>
            <w:tcMar>
              <w:left w:w="105" w:type="dxa"/>
              <w:right w:w="105" w:type="dxa"/>
            </w:tcMar>
          </w:tcPr>
          <w:p w14:paraId="5CE95FD0" w14:textId="037655EA" w:rsidR="4068C7A2" w:rsidRDefault="4068C7A2" w:rsidP="4068C7A2">
            <w:pPr>
              <w:rPr>
                <w:rFonts w:ascii="Arial" w:eastAsia="Arial" w:hAnsi="Arial" w:cs="Arial"/>
                <w:color w:val="000000" w:themeColor="text1"/>
              </w:rPr>
            </w:pPr>
          </w:p>
        </w:tc>
        <w:tc>
          <w:tcPr>
            <w:tcW w:w="2995" w:type="dxa"/>
            <w:tcMar>
              <w:left w:w="105" w:type="dxa"/>
              <w:right w:w="105" w:type="dxa"/>
            </w:tcMar>
          </w:tcPr>
          <w:p w14:paraId="5D6FD9E4" w14:textId="16CF5588" w:rsidR="4068C7A2" w:rsidRDefault="4068C7A2" w:rsidP="4068C7A2">
            <w:pPr>
              <w:rPr>
                <w:rFonts w:ascii="Arial" w:eastAsia="Arial" w:hAnsi="Arial" w:cs="Arial"/>
                <w:color w:val="000000" w:themeColor="text1"/>
              </w:rPr>
            </w:pPr>
          </w:p>
        </w:tc>
      </w:tr>
      <w:tr w:rsidR="4068C7A2" w14:paraId="62D74FBE" w14:textId="77777777" w:rsidTr="4068C7A2">
        <w:trPr>
          <w:trHeight w:val="300"/>
        </w:trPr>
        <w:tc>
          <w:tcPr>
            <w:tcW w:w="2995" w:type="dxa"/>
            <w:tcMar>
              <w:left w:w="105" w:type="dxa"/>
              <w:right w:w="105" w:type="dxa"/>
            </w:tcMar>
          </w:tcPr>
          <w:p w14:paraId="27E855A3" w14:textId="264D492C" w:rsidR="4068C7A2" w:rsidRDefault="4068C7A2" w:rsidP="4068C7A2">
            <w:pPr>
              <w:rPr>
                <w:rFonts w:ascii="Arial" w:eastAsia="Arial" w:hAnsi="Arial" w:cs="Arial"/>
                <w:color w:val="000000" w:themeColor="text1"/>
              </w:rPr>
            </w:pPr>
          </w:p>
          <w:p w14:paraId="24C2956C" w14:textId="2FC0CFDE" w:rsidR="4068C7A2" w:rsidRDefault="4068C7A2" w:rsidP="4068C7A2">
            <w:pPr>
              <w:rPr>
                <w:rFonts w:ascii="Arial" w:eastAsia="Arial" w:hAnsi="Arial" w:cs="Arial"/>
                <w:color w:val="000000" w:themeColor="text1"/>
              </w:rPr>
            </w:pPr>
          </w:p>
          <w:p w14:paraId="4EBEE416" w14:textId="6E146C72" w:rsidR="4068C7A2" w:rsidRDefault="4068C7A2" w:rsidP="4068C7A2">
            <w:pPr>
              <w:rPr>
                <w:rFonts w:ascii="Arial" w:eastAsia="Arial" w:hAnsi="Arial" w:cs="Arial"/>
                <w:color w:val="000000" w:themeColor="text1"/>
              </w:rPr>
            </w:pPr>
          </w:p>
          <w:p w14:paraId="68814334" w14:textId="2E3E6773" w:rsidR="4068C7A2" w:rsidRDefault="4068C7A2" w:rsidP="4068C7A2">
            <w:pPr>
              <w:rPr>
                <w:rFonts w:ascii="Arial" w:eastAsia="Arial" w:hAnsi="Arial" w:cs="Arial"/>
                <w:color w:val="000000" w:themeColor="text1"/>
              </w:rPr>
            </w:pPr>
          </w:p>
        </w:tc>
        <w:tc>
          <w:tcPr>
            <w:tcW w:w="2995" w:type="dxa"/>
            <w:tcMar>
              <w:left w:w="105" w:type="dxa"/>
              <w:right w:w="105" w:type="dxa"/>
            </w:tcMar>
          </w:tcPr>
          <w:p w14:paraId="1C68A3FF" w14:textId="3123E71D" w:rsidR="4068C7A2" w:rsidRDefault="4068C7A2" w:rsidP="4068C7A2">
            <w:pPr>
              <w:rPr>
                <w:rFonts w:ascii="Arial" w:eastAsia="Arial" w:hAnsi="Arial" w:cs="Arial"/>
                <w:color w:val="000000" w:themeColor="text1"/>
              </w:rPr>
            </w:pPr>
          </w:p>
        </w:tc>
        <w:tc>
          <w:tcPr>
            <w:tcW w:w="2995" w:type="dxa"/>
            <w:tcMar>
              <w:left w:w="105" w:type="dxa"/>
              <w:right w:w="105" w:type="dxa"/>
            </w:tcMar>
          </w:tcPr>
          <w:p w14:paraId="05B367C5" w14:textId="5782B04A" w:rsidR="4068C7A2" w:rsidRDefault="4068C7A2" w:rsidP="4068C7A2">
            <w:pPr>
              <w:rPr>
                <w:rFonts w:ascii="Arial" w:eastAsia="Arial" w:hAnsi="Arial" w:cs="Arial"/>
                <w:color w:val="000000" w:themeColor="text1"/>
              </w:rPr>
            </w:pPr>
          </w:p>
        </w:tc>
      </w:tr>
      <w:tr w:rsidR="4068C7A2" w14:paraId="312DBF53" w14:textId="77777777" w:rsidTr="4068C7A2">
        <w:trPr>
          <w:trHeight w:val="300"/>
        </w:trPr>
        <w:tc>
          <w:tcPr>
            <w:tcW w:w="8985" w:type="dxa"/>
            <w:gridSpan w:val="3"/>
            <w:tcMar>
              <w:left w:w="105" w:type="dxa"/>
              <w:right w:w="105" w:type="dxa"/>
            </w:tcMar>
          </w:tcPr>
          <w:p w14:paraId="60E123E2" w14:textId="6D0ADBB4" w:rsidR="4068C7A2" w:rsidRDefault="4068C7A2" w:rsidP="4068C7A2">
            <w:pPr>
              <w:widowControl w:val="0"/>
              <w:pBdr>
                <w:top w:val="nil"/>
                <w:left w:val="nil"/>
                <w:bottom w:val="nil"/>
                <w:right w:val="nil"/>
                <w:between w:val="nil"/>
              </w:pBdr>
              <w:rPr>
                <w:rFonts w:ascii="Arial" w:eastAsia="Arial" w:hAnsi="Arial" w:cs="Arial"/>
                <w:color w:val="000000" w:themeColor="text1"/>
              </w:rPr>
            </w:pPr>
            <w:r w:rsidRPr="4068C7A2">
              <w:rPr>
                <w:rFonts w:ascii="Arial" w:eastAsia="Arial" w:hAnsi="Arial" w:cs="Arial"/>
                <w:color w:val="000000" w:themeColor="text1"/>
              </w:rPr>
              <w:t>Employee signature:                                                                           Date:</w:t>
            </w:r>
          </w:p>
        </w:tc>
      </w:tr>
      <w:tr w:rsidR="4068C7A2" w14:paraId="6B215671" w14:textId="77777777" w:rsidTr="4068C7A2">
        <w:trPr>
          <w:trHeight w:val="300"/>
        </w:trPr>
        <w:tc>
          <w:tcPr>
            <w:tcW w:w="8985" w:type="dxa"/>
            <w:gridSpan w:val="3"/>
            <w:tcMar>
              <w:left w:w="105" w:type="dxa"/>
              <w:right w:w="105" w:type="dxa"/>
            </w:tcMar>
          </w:tcPr>
          <w:p w14:paraId="12E4EEF8" w14:textId="5CF44605" w:rsidR="4068C7A2" w:rsidRDefault="4068C7A2" w:rsidP="4068C7A2">
            <w:pPr>
              <w:widowControl w:val="0"/>
              <w:rPr>
                <w:rFonts w:ascii="Arial" w:eastAsia="Arial" w:hAnsi="Arial" w:cs="Arial"/>
                <w:color w:val="000000" w:themeColor="text1"/>
              </w:rPr>
            </w:pPr>
            <w:r w:rsidRPr="4068C7A2">
              <w:rPr>
                <w:rFonts w:ascii="Arial" w:eastAsia="Arial" w:hAnsi="Arial" w:cs="Arial"/>
                <w:color w:val="000000" w:themeColor="text1"/>
              </w:rPr>
              <w:t>Manager signature:                                                                             Date:</w:t>
            </w:r>
          </w:p>
        </w:tc>
      </w:tr>
    </w:tbl>
    <w:p w14:paraId="0978BA4C" w14:textId="312DC175" w:rsidR="001A0A1F" w:rsidRDefault="001A0A1F" w:rsidP="4068C7A2">
      <w:pPr>
        <w:spacing w:before="120" w:after="120" w:line="240" w:lineRule="auto"/>
        <w:contextualSpacing/>
        <w:rPr>
          <w:rFonts w:ascii="Arial" w:eastAsia="Arial" w:hAnsi="Arial" w:cs="Arial"/>
          <w:b/>
          <w:bCs/>
          <w:color w:val="000000" w:themeColor="text1"/>
          <w:sz w:val="28"/>
          <w:szCs w:val="28"/>
        </w:rPr>
      </w:pPr>
    </w:p>
    <w:p w14:paraId="1631257E" w14:textId="61AA7945" w:rsidR="001A0A1F" w:rsidRDefault="001A0A1F" w:rsidP="4068C7A2">
      <w:pPr>
        <w:spacing w:before="120" w:after="120" w:line="240" w:lineRule="auto"/>
        <w:contextualSpacing/>
        <w:rPr>
          <w:rFonts w:ascii="Arial" w:eastAsia="Arial" w:hAnsi="Arial" w:cs="Arial"/>
          <w:b/>
          <w:bCs/>
          <w:color w:val="000000" w:themeColor="text1"/>
          <w:sz w:val="28"/>
          <w:szCs w:val="28"/>
        </w:rPr>
      </w:pPr>
    </w:p>
    <w:p w14:paraId="0D642E65" w14:textId="547A5E37" w:rsidR="001A0A1F" w:rsidRDefault="69B3D118" w:rsidP="4068C7A2">
      <w:pPr>
        <w:spacing w:before="120" w:after="120" w:line="240" w:lineRule="auto"/>
        <w:contextualSpacing/>
        <w:rPr>
          <w:rFonts w:ascii="Arial" w:eastAsia="Arial" w:hAnsi="Arial" w:cs="Arial"/>
          <w:color w:val="000000" w:themeColor="text1"/>
        </w:rPr>
      </w:pPr>
      <w:r w:rsidRPr="4068C7A2">
        <w:rPr>
          <w:rFonts w:ascii="Arial" w:eastAsia="Arial" w:hAnsi="Arial" w:cs="Arial"/>
          <w:b/>
          <w:bCs/>
          <w:color w:val="000000" w:themeColor="text1"/>
          <w:sz w:val="28"/>
          <w:szCs w:val="28"/>
        </w:rPr>
        <w:t>Support document for work-related stress</w:t>
      </w:r>
    </w:p>
    <w:p w14:paraId="2D24ECBA" w14:textId="424250C6" w:rsidR="001A0A1F" w:rsidRDefault="69B3D118" w:rsidP="4068C7A2">
      <w:pPr>
        <w:spacing w:before="120" w:after="120" w:line="240" w:lineRule="auto"/>
        <w:contextualSpacing/>
        <w:rPr>
          <w:rFonts w:ascii="Arial" w:eastAsia="Arial" w:hAnsi="Arial" w:cs="Arial"/>
          <w:color w:val="000000" w:themeColor="text1"/>
          <w:sz w:val="24"/>
          <w:szCs w:val="24"/>
        </w:rPr>
      </w:pPr>
      <w:r w:rsidRPr="4068C7A2">
        <w:rPr>
          <w:rFonts w:ascii="Arial" w:eastAsia="Arial" w:hAnsi="Arial" w:cs="Arial"/>
          <w:color w:val="000000" w:themeColor="text1"/>
          <w:sz w:val="24"/>
          <w:szCs w:val="24"/>
        </w:rPr>
        <w:t>Use this document to record any agreed support/adjustments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35"/>
        <w:gridCol w:w="3135"/>
        <w:gridCol w:w="3135"/>
      </w:tblGrid>
      <w:tr w:rsidR="4068C7A2" w14:paraId="596ED0E7" w14:textId="77777777" w:rsidTr="4068C7A2">
        <w:trPr>
          <w:trHeight w:val="300"/>
        </w:trPr>
        <w:tc>
          <w:tcPr>
            <w:tcW w:w="940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69DD11C" w14:textId="3AE6A017"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Name of colleague:</w:t>
            </w:r>
          </w:p>
          <w:p w14:paraId="24510E47" w14:textId="748A8176" w:rsidR="4068C7A2" w:rsidRDefault="4068C7A2" w:rsidP="4068C7A2">
            <w:pPr>
              <w:widowControl w:val="0"/>
              <w:rPr>
                <w:rFonts w:ascii="Arial" w:eastAsia="Arial" w:hAnsi="Arial" w:cs="Arial"/>
                <w:color w:val="000000" w:themeColor="text1"/>
              </w:rPr>
            </w:pPr>
          </w:p>
          <w:p w14:paraId="2B4DDBE3" w14:textId="5E699D8A" w:rsidR="4068C7A2" w:rsidRDefault="4068C7A2" w:rsidP="4068C7A2">
            <w:pPr>
              <w:widowControl w:val="0"/>
              <w:rPr>
                <w:rFonts w:ascii="Arial" w:eastAsia="Arial" w:hAnsi="Arial" w:cs="Arial"/>
                <w:color w:val="000000" w:themeColor="text1"/>
              </w:rPr>
            </w:pPr>
          </w:p>
          <w:p w14:paraId="069CBC50" w14:textId="5D5FDBD2"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Name of manager:</w:t>
            </w:r>
          </w:p>
        </w:tc>
      </w:tr>
      <w:tr w:rsidR="4068C7A2" w14:paraId="2365B44B"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3497841" w14:textId="14F3B2A7" w:rsidR="4068C7A2" w:rsidRDefault="4068C7A2" w:rsidP="4068C7A2">
            <w:pPr>
              <w:widowControl w:val="0"/>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t>Stress Factor</w:t>
            </w:r>
          </w:p>
          <w:p w14:paraId="7D46632D" w14:textId="384DE988" w:rsidR="4068C7A2" w:rsidRDefault="4068C7A2" w:rsidP="4068C7A2">
            <w:pPr>
              <w:widowControl w:val="0"/>
              <w:rPr>
                <w:rFonts w:ascii="Arial" w:eastAsia="Arial" w:hAnsi="Arial" w:cs="Arial"/>
                <w:color w:val="000000" w:themeColor="text1"/>
                <w:sz w:val="24"/>
                <w:szCs w:val="24"/>
              </w:rPr>
            </w:pPr>
            <w:r w:rsidRPr="4068C7A2">
              <w:rPr>
                <w:rFonts w:ascii="Arial" w:eastAsia="Arial" w:hAnsi="Arial" w:cs="Arial"/>
                <w:b/>
                <w:bCs/>
                <w:i/>
                <w:iCs/>
                <w:color w:val="000000" w:themeColor="text1"/>
                <w:sz w:val="24"/>
                <w:szCs w:val="24"/>
              </w:rPr>
              <w:t>(not all may apply)</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BE0A02D" w14:textId="4DD242A5" w:rsidR="4068C7A2" w:rsidRDefault="4068C7A2" w:rsidP="4068C7A2">
            <w:pPr>
              <w:widowControl w:val="0"/>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t>Agreed actions</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C4830CB" w14:textId="239877EE" w:rsidR="4068C7A2" w:rsidRDefault="4068C7A2" w:rsidP="4068C7A2">
            <w:pPr>
              <w:widowControl w:val="0"/>
              <w:rPr>
                <w:rFonts w:ascii="Arial" w:eastAsia="Arial" w:hAnsi="Arial" w:cs="Arial"/>
                <w:color w:val="000000" w:themeColor="text1"/>
                <w:sz w:val="24"/>
                <w:szCs w:val="24"/>
              </w:rPr>
            </w:pPr>
            <w:r w:rsidRPr="4068C7A2">
              <w:rPr>
                <w:rFonts w:ascii="Arial" w:eastAsia="Arial" w:hAnsi="Arial" w:cs="Arial"/>
                <w:b/>
                <w:bCs/>
                <w:color w:val="000000" w:themeColor="text1"/>
                <w:sz w:val="24"/>
                <w:szCs w:val="24"/>
              </w:rPr>
              <w:t>Timescale</w:t>
            </w:r>
          </w:p>
        </w:tc>
      </w:tr>
      <w:tr w:rsidR="4068C7A2" w14:paraId="6F13C82A"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2B44852" w14:textId="2F3B7940"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Demands</w:t>
            </w:r>
          </w:p>
          <w:p w14:paraId="3FEA3A4C" w14:textId="0A326E0E"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Issues such as workload, work patterns and the work environment</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FBBD3C3" w14:textId="30B377E4"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3792B2" w14:textId="474DF5E2" w:rsidR="4068C7A2" w:rsidRDefault="4068C7A2" w:rsidP="4068C7A2">
            <w:pPr>
              <w:widowControl w:val="0"/>
              <w:rPr>
                <w:rFonts w:ascii="Arial" w:eastAsia="Arial" w:hAnsi="Arial" w:cs="Arial"/>
                <w:color w:val="000000" w:themeColor="text1"/>
              </w:rPr>
            </w:pPr>
          </w:p>
        </w:tc>
      </w:tr>
      <w:tr w:rsidR="4068C7A2" w14:paraId="37EA26F7"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4E447C0" w14:textId="4E800490"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Control</w:t>
            </w:r>
          </w:p>
          <w:p w14:paraId="63460395" w14:textId="03296C0D"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How much say the person has in the way they do their work</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FF3982D" w14:textId="153F574A"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21B528D" w14:textId="3267C3E5" w:rsidR="4068C7A2" w:rsidRDefault="4068C7A2" w:rsidP="4068C7A2">
            <w:pPr>
              <w:widowControl w:val="0"/>
              <w:rPr>
                <w:rFonts w:ascii="Arial" w:eastAsia="Arial" w:hAnsi="Arial" w:cs="Arial"/>
                <w:color w:val="000000" w:themeColor="text1"/>
              </w:rPr>
            </w:pPr>
          </w:p>
        </w:tc>
      </w:tr>
      <w:tr w:rsidR="4068C7A2" w14:paraId="7D33A04B"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8E95E45" w14:textId="52FA36C4"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Support</w:t>
            </w:r>
          </w:p>
          <w:p w14:paraId="18C881A2" w14:textId="17D35E90"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Encouragement, sponsorship and resources provided by the organisation, management and colleagues</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C541AEA" w14:textId="1A7B1662"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9ED16D6" w14:textId="2676688A" w:rsidR="4068C7A2" w:rsidRDefault="4068C7A2" w:rsidP="4068C7A2">
            <w:pPr>
              <w:widowControl w:val="0"/>
              <w:rPr>
                <w:rFonts w:ascii="Arial" w:eastAsia="Arial" w:hAnsi="Arial" w:cs="Arial"/>
                <w:color w:val="000000" w:themeColor="text1"/>
              </w:rPr>
            </w:pPr>
          </w:p>
        </w:tc>
      </w:tr>
      <w:tr w:rsidR="4068C7A2" w14:paraId="674F9A5B"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6E15EE9" w14:textId="7F1E6C53"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Relationships</w:t>
            </w:r>
          </w:p>
          <w:p w14:paraId="5241710F" w14:textId="2CCAD695"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 xml:space="preserve">Promoting positive working to avoid conflict and dealing with </w:t>
            </w:r>
            <w:r w:rsidRPr="4068C7A2">
              <w:rPr>
                <w:rFonts w:ascii="Arial" w:eastAsia="Arial" w:hAnsi="Arial" w:cs="Arial"/>
                <w:i/>
                <w:iCs/>
                <w:color w:val="000000" w:themeColor="text1"/>
              </w:rPr>
              <w:lastRenderedPageBreak/>
              <w:t>unacceptable behaviour</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C133A8F" w14:textId="14C0DEA5"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34B68F" w14:textId="6DEFD982" w:rsidR="4068C7A2" w:rsidRDefault="4068C7A2" w:rsidP="4068C7A2">
            <w:pPr>
              <w:widowControl w:val="0"/>
              <w:rPr>
                <w:rFonts w:ascii="Arial" w:eastAsia="Arial" w:hAnsi="Arial" w:cs="Arial"/>
                <w:color w:val="000000" w:themeColor="text1"/>
              </w:rPr>
            </w:pPr>
          </w:p>
        </w:tc>
      </w:tr>
      <w:tr w:rsidR="4068C7A2" w14:paraId="73A232D3"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BFF49F9" w14:textId="6C529CC0"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Role</w:t>
            </w:r>
          </w:p>
          <w:p w14:paraId="1D727004" w14:textId="77A5373C"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Whether they understand their role within the organisation</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72B0760" w14:textId="70A03F8E"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413BA6D" w14:textId="4C07B48F" w:rsidR="4068C7A2" w:rsidRDefault="4068C7A2" w:rsidP="4068C7A2">
            <w:pPr>
              <w:widowControl w:val="0"/>
              <w:rPr>
                <w:rFonts w:ascii="Arial" w:eastAsia="Arial" w:hAnsi="Arial" w:cs="Arial"/>
                <w:color w:val="000000" w:themeColor="text1"/>
              </w:rPr>
            </w:pPr>
          </w:p>
        </w:tc>
      </w:tr>
      <w:tr w:rsidR="4068C7A2" w14:paraId="25DAC063" w14:textId="77777777" w:rsidTr="4068C7A2">
        <w:trPr>
          <w:trHeight w:val="300"/>
        </w:trPr>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14712F" w14:textId="0EFA5F7C" w:rsidR="4068C7A2" w:rsidRDefault="4068C7A2" w:rsidP="4068C7A2">
            <w:pPr>
              <w:widowControl w:val="0"/>
              <w:rPr>
                <w:rFonts w:ascii="Arial" w:eastAsia="Arial" w:hAnsi="Arial" w:cs="Arial"/>
                <w:color w:val="000000" w:themeColor="text1"/>
              </w:rPr>
            </w:pPr>
            <w:r w:rsidRPr="4068C7A2">
              <w:rPr>
                <w:rFonts w:ascii="Arial" w:eastAsia="Arial" w:hAnsi="Arial" w:cs="Arial"/>
                <w:b/>
                <w:bCs/>
                <w:color w:val="000000" w:themeColor="text1"/>
              </w:rPr>
              <w:t>Change</w:t>
            </w:r>
          </w:p>
          <w:p w14:paraId="5D3BB96D" w14:textId="40A3486B" w:rsidR="4068C7A2" w:rsidRDefault="4068C7A2" w:rsidP="4068C7A2">
            <w:pPr>
              <w:widowControl w:val="0"/>
              <w:rPr>
                <w:rFonts w:ascii="Arial" w:eastAsia="Arial" w:hAnsi="Arial" w:cs="Arial"/>
                <w:color w:val="000000" w:themeColor="text1"/>
              </w:rPr>
            </w:pPr>
            <w:r w:rsidRPr="4068C7A2">
              <w:rPr>
                <w:rFonts w:ascii="Arial" w:eastAsia="Arial" w:hAnsi="Arial" w:cs="Arial"/>
                <w:i/>
                <w:iCs/>
                <w:color w:val="000000" w:themeColor="text1"/>
              </w:rPr>
              <w:t xml:space="preserve">How organisational change (small or large) is managed and communicated in the organisation </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DF312DB" w14:textId="2A6FE3DC" w:rsidR="4068C7A2" w:rsidRDefault="4068C7A2" w:rsidP="4068C7A2">
            <w:pPr>
              <w:widowControl w:val="0"/>
              <w:rPr>
                <w:rFonts w:ascii="Arial" w:eastAsia="Arial" w:hAnsi="Arial" w:cs="Arial"/>
                <w:color w:val="000000" w:themeColor="text1"/>
              </w:rPr>
            </w:pP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C02BDB0" w14:textId="6B188AA3" w:rsidR="4068C7A2" w:rsidRDefault="4068C7A2" w:rsidP="4068C7A2">
            <w:pPr>
              <w:widowControl w:val="0"/>
              <w:rPr>
                <w:rFonts w:ascii="Arial" w:eastAsia="Arial" w:hAnsi="Arial" w:cs="Arial"/>
                <w:color w:val="000000" w:themeColor="text1"/>
              </w:rPr>
            </w:pPr>
          </w:p>
        </w:tc>
      </w:tr>
      <w:tr w:rsidR="4068C7A2" w14:paraId="392827DF" w14:textId="77777777" w:rsidTr="4068C7A2">
        <w:trPr>
          <w:trHeight w:val="300"/>
        </w:trPr>
        <w:tc>
          <w:tcPr>
            <w:tcW w:w="940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EFD422B" w14:textId="46B2F3F8" w:rsidR="4068C7A2" w:rsidRDefault="4068C7A2" w:rsidP="4068C7A2">
            <w:pPr>
              <w:widowControl w:val="0"/>
              <w:rPr>
                <w:rFonts w:ascii="Arial" w:eastAsia="Arial" w:hAnsi="Arial" w:cs="Arial"/>
                <w:color w:val="000000" w:themeColor="text1"/>
              </w:rPr>
            </w:pPr>
            <w:r w:rsidRPr="4068C7A2">
              <w:rPr>
                <w:rFonts w:ascii="Arial" w:eastAsia="Arial" w:hAnsi="Arial" w:cs="Arial"/>
                <w:color w:val="000000" w:themeColor="text1"/>
              </w:rPr>
              <w:t>Employee signature:                                                           Date:</w:t>
            </w:r>
          </w:p>
          <w:p w14:paraId="76D7899C" w14:textId="700B9B44" w:rsidR="4068C7A2" w:rsidRDefault="4068C7A2" w:rsidP="4068C7A2">
            <w:pPr>
              <w:widowControl w:val="0"/>
              <w:rPr>
                <w:rFonts w:ascii="Arial" w:eastAsia="Arial" w:hAnsi="Arial" w:cs="Arial"/>
                <w:color w:val="000000" w:themeColor="text1"/>
              </w:rPr>
            </w:pPr>
          </w:p>
          <w:p w14:paraId="258F2C88" w14:textId="6BC1A388" w:rsidR="4068C7A2" w:rsidRDefault="4068C7A2" w:rsidP="4068C7A2">
            <w:pPr>
              <w:widowControl w:val="0"/>
              <w:rPr>
                <w:rFonts w:ascii="Arial" w:eastAsia="Arial" w:hAnsi="Arial" w:cs="Arial"/>
                <w:color w:val="000000" w:themeColor="text1"/>
              </w:rPr>
            </w:pPr>
            <w:r w:rsidRPr="4068C7A2">
              <w:rPr>
                <w:rFonts w:ascii="Arial" w:eastAsia="Arial" w:hAnsi="Arial" w:cs="Arial"/>
                <w:color w:val="000000" w:themeColor="text1"/>
              </w:rPr>
              <w:t>Manager signature:                                                             Date:</w:t>
            </w:r>
          </w:p>
        </w:tc>
      </w:tr>
    </w:tbl>
    <w:p w14:paraId="164F5613" w14:textId="69C190B1" w:rsidR="001A0A1F" w:rsidRDefault="001A0A1F" w:rsidP="4068C7A2">
      <w:pPr>
        <w:spacing w:before="120" w:after="120" w:line="240" w:lineRule="auto"/>
        <w:contextualSpacing/>
        <w:jc w:val="both"/>
        <w:rPr>
          <w:rFonts w:ascii="Arial" w:eastAsia="Arial" w:hAnsi="Arial" w:cs="Arial"/>
          <w:b/>
          <w:bCs/>
          <w:color w:val="000000" w:themeColor="text1"/>
          <w:sz w:val="28"/>
          <w:szCs w:val="28"/>
        </w:rPr>
      </w:pPr>
    </w:p>
    <w:p w14:paraId="1BD78BC0" w14:textId="53471049" w:rsidR="001A0A1F" w:rsidRDefault="001A0A1F" w:rsidP="4068C7A2">
      <w:pPr>
        <w:spacing w:before="120" w:after="120" w:line="240" w:lineRule="auto"/>
        <w:contextualSpacing/>
        <w:jc w:val="both"/>
        <w:rPr>
          <w:rFonts w:ascii="Arial" w:eastAsia="Arial" w:hAnsi="Arial" w:cs="Arial"/>
          <w:b/>
          <w:bCs/>
          <w:color w:val="000000" w:themeColor="text1"/>
          <w:sz w:val="28"/>
          <w:szCs w:val="28"/>
        </w:rPr>
      </w:pPr>
    </w:p>
    <w:p w14:paraId="15ED7AD1" w14:textId="3818DA77" w:rsidR="001A0A1F" w:rsidRDefault="001A0A1F" w:rsidP="4068C7A2">
      <w:pPr>
        <w:spacing w:before="120" w:after="120" w:line="240" w:lineRule="auto"/>
        <w:contextualSpacing/>
        <w:jc w:val="both"/>
        <w:rPr>
          <w:rFonts w:ascii="Arial" w:eastAsia="Arial" w:hAnsi="Arial" w:cs="Arial"/>
          <w:color w:val="000000" w:themeColor="text1"/>
          <w:sz w:val="24"/>
          <w:szCs w:val="24"/>
        </w:rPr>
      </w:pPr>
    </w:p>
    <w:p w14:paraId="7A808053" w14:textId="07C23306" w:rsidR="001A0A1F" w:rsidRDefault="001A0A1F" w:rsidP="4068C7A2">
      <w:pPr>
        <w:jc w:val="both"/>
        <w:rPr>
          <w:rFonts w:ascii="Arial" w:eastAsia="Arial" w:hAnsi="Arial" w:cs="Arial"/>
          <w:color w:val="000000" w:themeColor="text1"/>
          <w:sz w:val="24"/>
          <w:szCs w:val="24"/>
        </w:rPr>
      </w:pPr>
    </w:p>
    <w:p w14:paraId="5C10338E" w14:textId="0D5C8314" w:rsidR="001A0A1F" w:rsidRDefault="001A0A1F" w:rsidP="4068C7A2">
      <w:pPr>
        <w:spacing w:before="120" w:after="120" w:line="240" w:lineRule="auto"/>
        <w:contextualSpacing/>
        <w:jc w:val="both"/>
        <w:rPr>
          <w:rFonts w:ascii="Arial" w:eastAsia="Arial" w:hAnsi="Arial" w:cs="Arial"/>
          <w:color w:val="000000" w:themeColor="text1"/>
          <w:sz w:val="24"/>
          <w:szCs w:val="24"/>
        </w:rPr>
      </w:pPr>
    </w:p>
    <w:p w14:paraId="064258FB" w14:textId="3A5C527A" w:rsidR="001A0A1F" w:rsidRDefault="001A0A1F" w:rsidP="4068C7A2">
      <w:pPr>
        <w:spacing w:before="120" w:after="120" w:line="240" w:lineRule="auto"/>
        <w:contextualSpacing/>
        <w:jc w:val="both"/>
        <w:rPr>
          <w:rFonts w:ascii="Arial" w:eastAsia="Arial" w:hAnsi="Arial" w:cs="Arial"/>
          <w:color w:val="111111"/>
          <w:sz w:val="24"/>
          <w:szCs w:val="24"/>
        </w:rPr>
      </w:pPr>
    </w:p>
    <w:p w14:paraId="5F5D3A1E" w14:textId="0B0C384A" w:rsidR="4068C7A2" w:rsidRDefault="4068C7A2" w:rsidP="4068C7A2">
      <w:pPr>
        <w:jc w:val="both"/>
        <w:rPr>
          <w:rFonts w:ascii="Arial" w:eastAsia="Arial" w:hAnsi="Arial" w:cs="Arial"/>
          <w:color w:val="111111"/>
          <w:sz w:val="24"/>
          <w:szCs w:val="24"/>
        </w:rPr>
      </w:pPr>
    </w:p>
    <w:p w14:paraId="3E1435B7" w14:textId="4AAB246F" w:rsidR="4068C7A2" w:rsidRDefault="4068C7A2" w:rsidP="4068C7A2">
      <w:pPr>
        <w:jc w:val="both"/>
        <w:rPr>
          <w:rFonts w:ascii="Arial" w:eastAsia="Arial" w:hAnsi="Arial" w:cs="Arial"/>
          <w:color w:val="111111"/>
          <w:sz w:val="24"/>
          <w:szCs w:val="24"/>
        </w:rPr>
      </w:pPr>
    </w:p>
    <w:p w14:paraId="465517D0" w14:textId="552D2CB2" w:rsidR="4068C7A2" w:rsidRDefault="4068C7A2" w:rsidP="4068C7A2">
      <w:pPr>
        <w:jc w:val="both"/>
        <w:rPr>
          <w:rFonts w:ascii="Arial" w:eastAsia="Arial" w:hAnsi="Arial" w:cs="Arial"/>
          <w:color w:val="111111"/>
          <w:sz w:val="24"/>
          <w:szCs w:val="24"/>
        </w:rPr>
      </w:pPr>
    </w:p>
    <w:p w14:paraId="74F548BE" w14:textId="654B3555" w:rsidR="4068C7A2" w:rsidRDefault="4068C7A2" w:rsidP="4068C7A2">
      <w:pPr>
        <w:jc w:val="both"/>
        <w:rPr>
          <w:rFonts w:ascii="Arial" w:eastAsia="Arial" w:hAnsi="Arial" w:cs="Arial"/>
          <w:color w:val="111111"/>
          <w:sz w:val="24"/>
          <w:szCs w:val="24"/>
        </w:rPr>
      </w:pPr>
    </w:p>
    <w:p w14:paraId="1F1A7EE6" w14:textId="676C8CBF" w:rsidR="4068C7A2" w:rsidRDefault="4068C7A2" w:rsidP="4068C7A2">
      <w:pPr>
        <w:jc w:val="both"/>
        <w:rPr>
          <w:rFonts w:ascii="Arial" w:eastAsia="Arial" w:hAnsi="Arial" w:cs="Arial"/>
          <w:color w:val="111111"/>
          <w:sz w:val="24"/>
          <w:szCs w:val="24"/>
        </w:rPr>
      </w:pPr>
    </w:p>
    <w:p w14:paraId="12970EAA" w14:textId="2A99B48E" w:rsidR="4068C7A2" w:rsidRDefault="4068C7A2" w:rsidP="4068C7A2">
      <w:pPr>
        <w:jc w:val="both"/>
        <w:rPr>
          <w:rFonts w:ascii="Arial" w:eastAsia="Arial" w:hAnsi="Arial" w:cs="Arial"/>
          <w:color w:val="111111"/>
          <w:sz w:val="24"/>
          <w:szCs w:val="24"/>
        </w:rPr>
      </w:pPr>
    </w:p>
    <w:p w14:paraId="6FE73043" w14:textId="0B12A0C2" w:rsidR="4068C7A2" w:rsidRDefault="4068C7A2" w:rsidP="4068C7A2">
      <w:pPr>
        <w:jc w:val="both"/>
        <w:rPr>
          <w:rFonts w:ascii="Arial" w:eastAsia="Arial" w:hAnsi="Arial" w:cs="Arial"/>
          <w:color w:val="111111"/>
          <w:sz w:val="24"/>
          <w:szCs w:val="24"/>
        </w:rPr>
      </w:pPr>
    </w:p>
    <w:p w14:paraId="6BB088E6" w14:textId="3785D4E7" w:rsidR="4068C7A2" w:rsidRDefault="4068C7A2" w:rsidP="4068C7A2">
      <w:pPr>
        <w:jc w:val="both"/>
        <w:rPr>
          <w:rFonts w:ascii="Arial" w:eastAsia="Arial" w:hAnsi="Arial" w:cs="Arial"/>
          <w:color w:val="111111"/>
          <w:sz w:val="24"/>
          <w:szCs w:val="24"/>
        </w:rPr>
      </w:pPr>
    </w:p>
    <w:p w14:paraId="5E8B0722" w14:textId="4096EBA5" w:rsidR="4068C7A2" w:rsidRDefault="4068C7A2" w:rsidP="4068C7A2">
      <w:pPr>
        <w:jc w:val="both"/>
        <w:rPr>
          <w:rFonts w:ascii="Arial" w:eastAsia="Arial" w:hAnsi="Arial" w:cs="Arial"/>
          <w:color w:val="111111"/>
          <w:sz w:val="24"/>
          <w:szCs w:val="24"/>
        </w:rPr>
      </w:pPr>
    </w:p>
    <w:p w14:paraId="02D4DC21" w14:textId="3B0D8E3E" w:rsidR="001A0A1F" w:rsidRDefault="001A0A1F" w:rsidP="26FB3374">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p>
    <w:p w14:paraId="1216B978" w14:textId="0CD5EC04" w:rsidR="001A0A1F" w:rsidRDefault="001A0A1F" w:rsidP="26FB3374">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p>
    <w:p w14:paraId="05CC0A82" w14:textId="77777777" w:rsidR="001A0A1F" w:rsidRPr="005139CA" w:rsidRDefault="001A0A1F" w:rsidP="26FB3374">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p>
    <w:p w14:paraId="1BFBE3B6" w14:textId="77777777" w:rsidR="000A7089" w:rsidRPr="005139CA" w:rsidRDefault="000A7089" w:rsidP="26FB3374">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p>
    <w:p w14:paraId="51B15AA7" w14:textId="276053BB" w:rsidR="00E72C25" w:rsidRPr="005139CA" w:rsidRDefault="00E72C25" w:rsidP="4068C7A2">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r w:rsidRPr="4068C7A2">
        <w:rPr>
          <w:rFonts w:ascii="Arial" w:eastAsia="Times New Roman" w:hAnsi="Arial" w:cs="Arial"/>
          <w:b/>
          <w:bCs/>
          <w:color w:val="323130"/>
          <w:sz w:val="24"/>
          <w:szCs w:val="24"/>
          <w:lang w:eastAsia="en-GB"/>
        </w:rPr>
        <w:t xml:space="preserve">Version: </w:t>
      </w:r>
      <w:r>
        <w:tab/>
      </w:r>
      <w:r>
        <w:tab/>
      </w:r>
      <w:r>
        <w:tab/>
      </w:r>
      <w:r w:rsidR="5E42B977" w:rsidRPr="4068C7A2">
        <w:rPr>
          <w:rFonts w:ascii="Arial" w:eastAsia="Times New Roman" w:hAnsi="Arial" w:cs="Arial"/>
          <w:b/>
          <w:bCs/>
          <w:color w:val="323130"/>
          <w:sz w:val="24"/>
          <w:szCs w:val="24"/>
          <w:lang w:eastAsia="en-GB"/>
        </w:rPr>
        <w:t>2.0</w:t>
      </w:r>
    </w:p>
    <w:p w14:paraId="527F6160" w14:textId="7864C310" w:rsidR="00E72C25" w:rsidRPr="005139CA" w:rsidRDefault="00E72C25" w:rsidP="4068C7A2">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r w:rsidRPr="4068C7A2">
        <w:rPr>
          <w:rFonts w:ascii="Arial" w:eastAsia="Times New Roman" w:hAnsi="Arial" w:cs="Arial"/>
          <w:b/>
          <w:bCs/>
          <w:color w:val="323130"/>
          <w:sz w:val="24"/>
          <w:szCs w:val="24"/>
          <w:lang w:eastAsia="en-GB"/>
        </w:rPr>
        <w:t>Date Issued:</w:t>
      </w:r>
      <w:r>
        <w:tab/>
      </w:r>
      <w:r>
        <w:tab/>
      </w:r>
      <w:r>
        <w:tab/>
      </w:r>
      <w:r w:rsidR="008A4EFD" w:rsidRPr="4068C7A2">
        <w:rPr>
          <w:rFonts w:ascii="Arial" w:eastAsia="Times New Roman" w:hAnsi="Arial" w:cs="Arial"/>
          <w:color w:val="323130"/>
          <w:sz w:val="24"/>
          <w:szCs w:val="24"/>
          <w:lang w:eastAsia="en-GB"/>
        </w:rPr>
        <w:t>M</w:t>
      </w:r>
      <w:r w:rsidR="54686411" w:rsidRPr="4068C7A2">
        <w:rPr>
          <w:rFonts w:ascii="Arial" w:eastAsia="Times New Roman" w:hAnsi="Arial" w:cs="Arial"/>
          <w:color w:val="323130"/>
          <w:sz w:val="24"/>
          <w:szCs w:val="24"/>
          <w:lang w:eastAsia="en-GB"/>
        </w:rPr>
        <w:t>ay 2025</w:t>
      </w:r>
    </w:p>
    <w:p w14:paraId="63025159" w14:textId="06198951" w:rsidR="000957F6" w:rsidRPr="005139CA" w:rsidRDefault="00096BFA" w:rsidP="4068C7A2">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r w:rsidRPr="4068C7A2">
        <w:rPr>
          <w:rFonts w:ascii="Arial" w:eastAsia="Times New Roman" w:hAnsi="Arial" w:cs="Arial"/>
          <w:b/>
          <w:bCs/>
          <w:color w:val="323130"/>
          <w:sz w:val="24"/>
          <w:szCs w:val="24"/>
          <w:lang w:eastAsia="en-GB"/>
        </w:rPr>
        <w:t>Reviewer</w:t>
      </w:r>
      <w:r w:rsidR="000957F6" w:rsidRPr="4068C7A2">
        <w:rPr>
          <w:rFonts w:ascii="Arial" w:eastAsia="Times New Roman" w:hAnsi="Arial" w:cs="Arial"/>
          <w:b/>
          <w:bCs/>
          <w:color w:val="323130"/>
          <w:sz w:val="24"/>
          <w:szCs w:val="24"/>
          <w:lang w:eastAsia="en-GB"/>
        </w:rPr>
        <w:t>:</w:t>
      </w:r>
      <w:r>
        <w:tab/>
      </w:r>
      <w:r>
        <w:tab/>
      </w:r>
      <w:r>
        <w:tab/>
      </w:r>
      <w:r w:rsidR="1CCA63D1" w:rsidRPr="4068C7A2">
        <w:rPr>
          <w:rFonts w:ascii="Arial" w:eastAsia="Times New Roman" w:hAnsi="Arial" w:cs="Arial"/>
          <w:color w:val="323130"/>
          <w:sz w:val="24"/>
          <w:szCs w:val="24"/>
          <w:lang w:eastAsia="en-GB"/>
        </w:rPr>
        <w:t>Health and Safety</w:t>
      </w:r>
    </w:p>
    <w:p w14:paraId="4C057DEE" w14:textId="699B5346" w:rsidR="000957F6" w:rsidRPr="005139CA" w:rsidRDefault="006F053F" w:rsidP="4068C7A2">
      <w:pPr>
        <w:shd w:val="clear" w:color="auto" w:fill="FFFFFF" w:themeFill="background1"/>
        <w:spacing w:before="120" w:after="120" w:line="240" w:lineRule="auto"/>
        <w:contextualSpacing/>
        <w:rPr>
          <w:rFonts w:ascii="Arial" w:eastAsia="Times New Roman" w:hAnsi="Arial" w:cs="Arial"/>
          <w:color w:val="323130"/>
          <w:sz w:val="24"/>
          <w:szCs w:val="24"/>
          <w:lang w:eastAsia="en-GB"/>
        </w:rPr>
      </w:pPr>
      <w:r w:rsidRPr="4068C7A2">
        <w:rPr>
          <w:rFonts w:ascii="Arial" w:eastAsia="Times New Roman" w:hAnsi="Arial" w:cs="Arial"/>
          <w:b/>
          <w:bCs/>
          <w:color w:val="323130"/>
          <w:sz w:val="24"/>
          <w:szCs w:val="24"/>
          <w:lang w:eastAsia="en-GB"/>
        </w:rPr>
        <w:t>Protective Marking:</w:t>
      </w:r>
      <w:r w:rsidR="0B38EE45" w:rsidRPr="4068C7A2">
        <w:rPr>
          <w:rFonts w:ascii="Arial" w:eastAsia="Times New Roman" w:hAnsi="Arial" w:cs="Arial"/>
          <w:b/>
          <w:bCs/>
          <w:color w:val="323130"/>
          <w:sz w:val="24"/>
          <w:szCs w:val="24"/>
          <w:lang w:eastAsia="en-GB"/>
        </w:rPr>
        <w:t xml:space="preserve">          </w:t>
      </w:r>
      <w:r w:rsidR="00503647" w:rsidRPr="4068C7A2">
        <w:rPr>
          <w:rFonts w:ascii="Arial" w:eastAsia="Times New Roman" w:hAnsi="Arial" w:cs="Arial"/>
          <w:color w:val="323130"/>
          <w:sz w:val="24"/>
          <w:szCs w:val="24"/>
          <w:lang w:eastAsia="en-GB"/>
        </w:rPr>
        <w:t>Not protectively marked</w:t>
      </w:r>
    </w:p>
    <w:sectPr w:rsidR="000957F6" w:rsidRPr="005139CA" w:rsidSect="00822ADE">
      <w:footerReference w:type="default" r:id="rId20"/>
      <w:pgSz w:w="11906" w:h="16838"/>
      <w:pgMar w:top="1134"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5031" w14:textId="77777777" w:rsidR="00BA782D" w:rsidRDefault="00BA782D" w:rsidP="00000FC7">
      <w:pPr>
        <w:spacing w:after="0" w:line="240" w:lineRule="auto"/>
      </w:pPr>
      <w:r>
        <w:separator/>
      </w:r>
    </w:p>
  </w:endnote>
  <w:endnote w:type="continuationSeparator" w:id="0">
    <w:p w14:paraId="4B5A9987" w14:textId="77777777" w:rsidR="00BA782D" w:rsidRDefault="00BA782D" w:rsidP="00000FC7">
      <w:pPr>
        <w:spacing w:after="0" w:line="240" w:lineRule="auto"/>
      </w:pPr>
      <w:r>
        <w:continuationSeparator/>
      </w:r>
    </w:p>
  </w:endnote>
  <w:endnote w:type="continuationNotice" w:id="1">
    <w:p w14:paraId="151F3F4F" w14:textId="77777777" w:rsidR="00BA782D" w:rsidRDefault="00BA7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C97A" w14:textId="64DF4E11" w:rsidR="00A76598" w:rsidRDefault="00275094">
    <w:pPr>
      <w:pStyle w:val="Footer"/>
    </w:pPr>
    <w:r w:rsidRPr="00527FD2">
      <w:rPr>
        <w:noProof/>
      </w:rPr>
      <w:drawing>
        <wp:anchor distT="0" distB="0" distL="114300" distR="114300" simplePos="0" relativeHeight="251658240" behindDoc="1" locked="0" layoutInCell="1" allowOverlap="1" wp14:anchorId="04582BEB" wp14:editId="29538A36">
          <wp:simplePos x="0" y="0"/>
          <wp:positionH relativeFrom="column">
            <wp:posOffset>-637540</wp:posOffset>
          </wp:positionH>
          <wp:positionV relativeFrom="paragraph">
            <wp:posOffset>-169545</wp:posOffset>
          </wp:positionV>
          <wp:extent cx="1752600" cy="942975"/>
          <wp:effectExtent l="0" t="0" r="0" b="9525"/>
          <wp:wrapTight wrapText="bothSides">
            <wp:wrapPolygon edited="0">
              <wp:start x="0" y="0"/>
              <wp:lineTo x="0" y="21382"/>
              <wp:lineTo x="21365" y="21382"/>
              <wp:lineTo x="21365" y="0"/>
              <wp:lineTo x="0" y="0"/>
            </wp:wrapPolygon>
          </wp:wrapTight>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21261" r="9330" b="6158"/>
                  <a:stretch/>
                </pic:blipFill>
                <pic:spPr bwMode="auto">
                  <a:xfrm>
                    <a:off x="0" y="0"/>
                    <a:ext cx="1752600" cy="942975"/>
                  </a:xfrm>
                  <a:prstGeom prst="rect">
                    <a:avLst/>
                  </a:prstGeom>
                  <a:ln>
                    <a:noFill/>
                  </a:ln>
                  <a:extLst>
                    <a:ext uri="{53640926-AAD7-44D8-BBD7-CCE9431645EC}">
                      <a14:shadowObscured xmlns:a14="http://schemas.microsoft.com/office/drawing/2010/main"/>
                    </a:ext>
                  </a:extLst>
                </pic:spPr>
              </pic:pic>
            </a:graphicData>
          </a:graphic>
        </wp:anchor>
      </w:drawing>
    </w:r>
    <w:r w:rsidRPr="007E6F7D">
      <w:rPr>
        <w:noProof/>
        <w:szCs w:val="24"/>
      </w:rPr>
      <w:drawing>
        <wp:anchor distT="0" distB="0" distL="114300" distR="114300" simplePos="0" relativeHeight="251656192" behindDoc="0" locked="0" layoutInCell="1" allowOverlap="1" wp14:anchorId="0FC4E1CD" wp14:editId="5F621293">
          <wp:simplePos x="0" y="0"/>
          <wp:positionH relativeFrom="column">
            <wp:posOffset>4916170</wp:posOffset>
          </wp:positionH>
          <wp:positionV relativeFrom="paragraph">
            <wp:posOffset>-60325</wp:posOffset>
          </wp:positionV>
          <wp:extent cx="1868805" cy="839470"/>
          <wp:effectExtent l="0" t="0" r="0" b="0"/>
          <wp:wrapSquare wrapText="bothSides"/>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8805" cy="839470"/>
                  </a:xfrm>
                  <a:prstGeom prst="rect">
                    <a:avLst/>
                  </a:prstGeom>
                  <a:noFill/>
                  <a:ln>
                    <a:noFill/>
                  </a:ln>
                </pic:spPr>
              </pic:pic>
            </a:graphicData>
          </a:graphic>
        </wp:anchor>
      </w:drawing>
    </w:r>
    <w:r w:rsidR="001E2EA9">
      <w:rPr>
        <w:noProof/>
      </w:rPr>
      <mc:AlternateContent>
        <mc:Choice Requires="wps">
          <w:drawing>
            <wp:anchor distT="0" distB="0" distL="114300" distR="114300" simplePos="0" relativeHeight="251660288" behindDoc="0" locked="0" layoutInCell="0" allowOverlap="1" wp14:anchorId="60E97282" wp14:editId="5E110BB5">
              <wp:simplePos x="0" y="0"/>
              <wp:positionH relativeFrom="page">
                <wp:posOffset>0</wp:posOffset>
              </wp:positionH>
              <wp:positionV relativeFrom="page">
                <wp:posOffset>10227945</wp:posOffset>
              </wp:positionV>
              <wp:extent cx="7560310" cy="273050"/>
              <wp:effectExtent l="0" t="0" r="0" b="12700"/>
              <wp:wrapNone/>
              <wp:docPr id="5" name="MSIPCM3dbe470ebc7d8f1ae9b91576" descr="{&quot;HashCode&quot;:1924422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61C402" w14:textId="6EBD332F" w:rsidR="001E2EA9" w:rsidRPr="001E2EA9" w:rsidRDefault="001E2EA9" w:rsidP="001E2EA9">
                          <w:pPr>
                            <w:spacing w:after="0"/>
                            <w:jc w:val="center"/>
                            <w:rPr>
                              <w:rFonts w:ascii="Calibri" w:hAnsi="Calibri" w:cs="Calibri"/>
                              <w:color w:val="000000"/>
                              <w:sz w:val="20"/>
                            </w:rPr>
                          </w:pPr>
                          <w:r w:rsidRPr="001E2EA9">
                            <w:rPr>
                              <w:rFonts w:ascii="Calibri" w:hAnsi="Calibri" w:cs="Calibri"/>
                              <w:color w:val="000000"/>
                              <w:sz w:val="20"/>
                            </w:rPr>
                            <w:t xml:space="preserve">OFFICIAL - Sensitive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0E97282">
              <v:stroke joinstyle="miter"/>
              <v:path gradientshapeok="t" o:connecttype="rect"/>
            </v:shapetype>
            <v:shape id="MSIPCM3dbe470ebc7d8f1ae9b91576"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9244220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1E2EA9" w:rsidR="001E2EA9" w:rsidP="001E2EA9" w:rsidRDefault="001E2EA9" w14:paraId="4361C402" w14:textId="6EBD332F">
                    <w:pPr>
                      <w:spacing w:after="0"/>
                      <w:jc w:val="center"/>
                      <w:rPr>
                        <w:rFonts w:ascii="Calibri" w:hAnsi="Calibri" w:cs="Calibri"/>
                        <w:color w:val="000000"/>
                        <w:sz w:val="20"/>
                      </w:rPr>
                    </w:pPr>
                    <w:r w:rsidRPr="001E2EA9">
                      <w:rPr>
                        <w:rFonts w:ascii="Calibri" w:hAnsi="Calibri" w:cs="Calibri"/>
                        <w:color w:val="000000"/>
                        <w:sz w:val="20"/>
                      </w:rPr>
                      <w:t xml:space="preserve">OFFICIAL - Sensitive </w:t>
                    </w:r>
                  </w:p>
                </w:txbxContent>
              </v:textbox>
              <w10:wrap anchorx="page" anchory="page"/>
            </v:shape>
          </w:pict>
        </mc:Fallback>
      </mc:AlternateContent>
    </w:r>
    <w:r w:rsidR="00075842">
      <w:t xml:space="preserve">                                                                                                                                                                                                                                                                                                                                                                                                                          </w:t>
    </w:r>
    <w:r w:rsidR="00614366">
      <w:tab/>
    </w:r>
    <w:r w:rsidR="0061436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DAFF" w14:textId="77777777" w:rsidR="00BA782D" w:rsidRDefault="00BA782D" w:rsidP="00000FC7">
      <w:pPr>
        <w:spacing w:after="0" w:line="240" w:lineRule="auto"/>
      </w:pPr>
      <w:r>
        <w:separator/>
      </w:r>
    </w:p>
  </w:footnote>
  <w:footnote w:type="continuationSeparator" w:id="0">
    <w:p w14:paraId="4331AF69" w14:textId="77777777" w:rsidR="00BA782D" w:rsidRDefault="00BA782D" w:rsidP="00000FC7">
      <w:pPr>
        <w:spacing w:after="0" w:line="240" w:lineRule="auto"/>
      </w:pPr>
      <w:r>
        <w:continuationSeparator/>
      </w:r>
    </w:p>
  </w:footnote>
  <w:footnote w:type="continuationNotice" w:id="1">
    <w:p w14:paraId="328F2CBD" w14:textId="77777777" w:rsidR="00BA782D" w:rsidRDefault="00BA782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TKWpCsBF" int2:invalidationBookmarkName="" int2:hashCode="SPW0sFXDTAtd5h" int2:id="PO8eZULo">
      <int2:state int2:value="Rejected" int2:type="AugLoop_Text_Critique"/>
    </int2:bookmark>
    <int2:bookmark int2:bookmarkName="_Int_fV9yNNMJ" int2:invalidationBookmarkName="" int2:hashCode="2VocTzWannJ+2H" int2:id="Vn1vdUiF">
      <int2:state int2:value="Rejected" int2:type="AugLoop_Text_Critique"/>
    </int2:bookmark>
    <int2:bookmark int2:bookmarkName="_Int_egulffpC" int2:invalidationBookmarkName="" int2:hashCode="2VocTzWannJ+2H" int2:id="QQjVAR3n">
      <int2:state int2:value="Rejected" int2:type="AugLoop_Text_Critique"/>
    </int2:bookmark>
    <int2:bookmark int2:bookmarkName="_Int_1UJezebk" int2:invalidationBookmarkName="" int2:hashCode="2VocTzWannJ+2H" int2:id="3BheiPQD">
      <int2:state int2:value="Rejected" int2:type="AugLoop_Text_Critique"/>
    </int2:bookmark>
    <int2:bookmark int2:bookmarkName="_Int_sGJicyiT" int2:invalidationBookmarkName="" int2:hashCode="KlBhJpMIAPgHzj" int2:id="AGkYiOa7">
      <int2:state int2:value="Rejected" int2:type="AugLoop_Text_Critique"/>
    </int2:bookmark>
    <int2:bookmark int2:bookmarkName="_Int_wWd7YBVL" int2:invalidationBookmarkName="" int2:hashCode="R0SdZSrFOF/fg1" int2:id="Vj82XLM0">
      <int2:state int2:value="Rejected" int2:type="AugLoop_Text_Critique"/>
    </int2:bookmark>
    <int2:bookmark int2:bookmarkName="_Int_RnB1uD8T" int2:invalidationBookmarkName="" int2:hashCode="21kAbStRIOsfZI" int2:id="obsosko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030"/>
    <w:multiLevelType w:val="hybridMultilevel"/>
    <w:tmpl w:val="5DCCE8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931FEC"/>
    <w:multiLevelType w:val="hybridMultilevel"/>
    <w:tmpl w:val="8FA0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8989276">
    <w:abstractNumId w:val="0"/>
  </w:num>
  <w:num w:numId="2" w16cid:durableId="12065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C7"/>
    <w:rsid w:val="00000FC7"/>
    <w:rsid w:val="000019EF"/>
    <w:rsid w:val="000443AC"/>
    <w:rsid w:val="0004573F"/>
    <w:rsid w:val="000525AC"/>
    <w:rsid w:val="000533DD"/>
    <w:rsid w:val="000577C2"/>
    <w:rsid w:val="000746AE"/>
    <w:rsid w:val="00075842"/>
    <w:rsid w:val="0008596B"/>
    <w:rsid w:val="000863CB"/>
    <w:rsid w:val="00087608"/>
    <w:rsid w:val="000957F6"/>
    <w:rsid w:val="000966B0"/>
    <w:rsid w:val="00096BFA"/>
    <w:rsid w:val="000A062D"/>
    <w:rsid w:val="000A43D6"/>
    <w:rsid w:val="000A7089"/>
    <w:rsid w:val="000D1314"/>
    <w:rsid w:val="000F6661"/>
    <w:rsid w:val="00101B25"/>
    <w:rsid w:val="00113D21"/>
    <w:rsid w:val="00113EB8"/>
    <w:rsid w:val="00121359"/>
    <w:rsid w:val="0012171F"/>
    <w:rsid w:val="00125CC7"/>
    <w:rsid w:val="00131299"/>
    <w:rsid w:val="00137D3F"/>
    <w:rsid w:val="001444EC"/>
    <w:rsid w:val="00144741"/>
    <w:rsid w:val="00153DDE"/>
    <w:rsid w:val="001553FD"/>
    <w:rsid w:val="00155B06"/>
    <w:rsid w:val="001571F5"/>
    <w:rsid w:val="00164E36"/>
    <w:rsid w:val="00165E7B"/>
    <w:rsid w:val="00170070"/>
    <w:rsid w:val="0017012A"/>
    <w:rsid w:val="00174CE3"/>
    <w:rsid w:val="00180FE9"/>
    <w:rsid w:val="0018608A"/>
    <w:rsid w:val="001A0A1F"/>
    <w:rsid w:val="001A427B"/>
    <w:rsid w:val="001B217D"/>
    <w:rsid w:val="001B2ADF"/>
    <w:rsid w:val="001B622C"/>
    <w:rsid w:val="001B6849"/>
    <w:rsid w:val="001C005F"/>
    <w:rsid w:val="001C05F1"/>
    <w:rsid w:val="001D3541"/>
    <w:rsid w:val="001E2127"/>
    <w:rsid w:val="001E2C5E"/>
    <w:rsid w:val="001E2EA9"/>
    <w:rsid w:val="001E6460"/>
    <w:rsid w:val="001F3A90"/>
    <w:rsid w:val="001F49F8"/>
    <w:rsid w:val="001F639B"/>
    <w:rsid w:val="002003BC"/>
    <w:rsid w:val="00213359"/>
    <w:rsid w:val="00226595"/>
    <w:rsid w:val="002279C8"/>
    <w:rsid w:val="002315DB"/>
    <w:rsid w:val="00237B9F"/>
    <w:rsid w:val="00240FB8"/>
    <w:rsid w:val="00246449"/>
    <w:rsid w:val="00267E81"/>
    <w:rsid w:val="00270021"/>
    <w:rsid w:val="00274741"/>
    <w:rsid w:val="0027474A"/>
    <w:rsid w:val="00275094"/>
    <w:rsid w:val="00276CEF"/>
    <w:rsid w:val="002839C6"/>
    <w:rsid w:val="0028557E"/>
    <w:rsid w:val="002B33C1"/>
    <w:rsid w:val="002B596C"/>
    <w:rsid w:val="002B67B4"/>
    <w:rsid w:val="002C1827"/>
    <w:rsid w:val="002C4C3E"/>
    <w:rsid w:val="002C5BBC"/>
    <w:rsid w:val="002D6237"/>
    <w:rsid w:val="003027C9"/>
    <w:rsid w:val="00302E2E"/>
    <w:rsid w:val="00303C90"/>
    <w:rsid w:val="00306A5C"/>
    <w:rsid w:val="00326B53"/>
    <w:rsid w:val="00343317"/>
    <w:rsid w:val="0035012C"/>
    <w:rsid w:val="003537E3"/>
    <w:rsid w:val="00356607"/>
    <w:rsid w:val="003609E9"/>
    <w:rsid w:val="00370EB1"/>
    <w:rsid w:val="00380EEE"/>
    <w:rsid w:val="00385C11"/>
    <w:rsid w:val="00387A25"/>
    <w:rsid w:val="00394624"/>
    <w:rsid w:val="00396C6D"/>
    <w:rsid w:val="003A32FC"/>
    <w:rsid w:val="003A35F0"/>
    <w:rsid w:val="003C7C45"/>
    <w:rsid w:val="003D3EF5"/>
    <w:rsid w:val="003E62A7"/>
    <w:rsid w:val="003E72A6"/>
    <w:rsid w:val="003E7315"/>
    <w:rsid w:val="003F55D1"/>
    <w:rsid w:val="003F7278"/>
    <w:rsid w:val="00406835"/>
    <w:rsid w:val="004158B0"/>
    <w:rsid w:val="00415B3B"/>
    <w:rsid w:val="00422111"/>
    <w:rsid w:val="0042364D"/>
    <w:rsid w:val="00426466"/>
    <w:rsid w:val="00426A1B"/>
    <w:rsid w:val="00436739"/>
    <w:rsid w:val="00436A2B"/>
    <w:rsid w:val="004503E8"/>
    <w:rsid w:val="00465B09"/>
    <w:rsid w:val="0049646B"/>
    <w:rsid w:val="00497B79"/>
    <w:rsid w:val="004A2E84"/>
    <w:rsid w:val="004A3806"/>
    <w:rsid w:val="004A43B2"/>
    <w:rsid w:val="004A6FEB"/>
    <w:rsid w:val="004B0F2A"/>
    <w:rsid w:val="004B2A3B"/>
    <w:rsid w:val="004E2155"/>
    <w:rsid w:val="004E526F"/>
    <w:rsid w:val="00501D99"/>
    <w:rsid w:val="00503647"/>
    <w:rsid w:val="00505309"/>
    <w:rsid w:val="00505F3F"/>
    <w:rsid w:val="0050786A"/>
    <w:rsid w:val="00507DA6"/>
    <w:rsid w:val="0051009A"/>
    <w:rsid w:val="005139CA"/>
    <w:rsid w:val="0051573B"/>
    <w:rsid w:val="00526684"/>
    <w:rsid w:val="00526D3A"/>
    <w:rsid w:val="00532500"/>
    <w:rsid w:val="005372EB"/>
    <w:rsid w:val="00540356"/>
    <w:rsid w:val="00541B2B"/>
    <w:rsid w:val="00541FD7"/>
    <w:rsid w:val="00550249"/>
    <w:rsid w:val="00567E13"/>
    <w:rsid w:val="00572011"/>
    <w:rsid w:val="00574016"/>
    <w:rsid w:val="00581B5F"/>
    <w:rsid w:val="00582B0A"/>
    <w:rsid w:val="00587060"/>
    <w:rsid w:val="005907EF"/>
    <w:rsid w:val="005930B8"/>
    <w:rsid w:val="005958E7"/>
    <w:rsid w:val="005A24D5"/>
    <w:rsid w:val="005B7DA2"/>
    <w:rsid w:val="005D2237"/>
    <w:rsid w:val="005D7448"/>
    <w:rsid w:val="005D7E85"/>
    <w:rsid w:val="005E0166"/>
    <w:rsid w:val="005F4DDC"/>
    <w:rsid w:val="005F6797"/>
    <w:rsid w:val="005F7620"/>
    <w:rsid w:val="00604DBD"/>
    <w:rsid w:val="00614366"/>
    <w:rsid w:val="006162CA"/>
    <w:rsid w:val="00616F95"/>
    <w:rsid w:val="00617B21"/>
    <w:rsid w:val="00627C41"/>
    <w:rsid w:val="00630A3D"/>
    <w:rsid w:val="00643FA1"/>
    <w:rsid w:val="00654A3A"/>
    <w:rsid w:val="00665FC4"/>
    <w:rsid w:val="00674357"/>
    <w:rsid w:val="00691BC9"/>
    <w:rsid w:val="006922DF"/>
    <w:rsid w:val="006A4427"/>
    <w:rsid w:val="006C1EC5"/>
    <w:rsid w:val="006C487F"/>
    <w:rsid w:val="006CAB02"/>
    <w:rsid w:val="006D633B"/>
    <w:rsid w:val="006E2D06"/>
    <w:rsid w:val="006E5175"/>
    <w:rsid w:val="006F053F"/>
    <w:rsid w:val="0072402F"/>
    <w:rsid w:val="007244B2"/>
    <w:rsid w:val="0072648D"/>
    <w:rsid w:val="007410FB"/>
    <w:rsid w:val="00742AC4"/>
    <w:rsid w:val="00744841"/>
    <w:rsid w:val="007519B4"/>
    <w:rsid w:val="00761188"/>
    <w:rsid w:val="0076182A"/>
    <w:rsid w:val="00761960"/>
    <w:rsid w:val="0076348C"/>
    <w:rsid w:val="00763825"/>
    <w:rsid w:val="00766386"/>
    <w:rsid w:val="00771AD1"/>
    <w:rsid w:val="0077443F"/>
    <w:rsid w:val="00776202"/>
    <w:rsid w:val="00790425"/>
    <w:rsid w:val="007A1703"/>
    <w:rsid w:val="007A2F84"/>
    <w:rsid w:val="007A48B1"/>
    <w:rsid w:val="007A56D9"/>
    <w:rsid w:val="007D5AAC"/>
    <w:rsid w:val="007E471A"/>
    <w:rsid w:val="007F0592"/>
    <w:rsid w:val="007F23D7"/>
    <w:rsid w:val="007F46D7"/>
    <w:rsid w:val="007F61A6"/>
    <w:rsid w:val="007F6C99"/>
    <w:rsid w:val="00816644"/>
    <w:rsid w:val="00816E84"/>
    <w:rsid w:val="00820C08"/>
    <w:rsid w:val="0082218D"/>
    <w:rsid w:val="00822ADE"/>
    <w:rsid w:val="00826A4A"/>
    <w:rsid w:val="00831B85"/>
    <w:rsid w:val="008336F1"/>
    <w:rsid w:val="0084572B"/>
    <w:rsid w:val="00861E75"/>
    <w:rsid w:val="00861EC8"/>
    <w:rsid w:val="00885D2B"/>
    <w:rsid w:val="00892DE1"/>
    <w:rsid w:val="008A22D8"/>
    <w:rsid w:val="008A4EFD"/>
    <w:rsid w:val="008B0DDD"/>
    <w:rsid w:val="008C1070"/>
    <w:rsid w:val="008C1355"/>
    <w:rsid w:val="008C3AB1"/>
    <w:rsid w:val="008C431E"/>
    <w:rsid w:val="008C493C"/>
    <w:rsid w:val="008D485A"/>
    <w:rsid w:val="008D7559"/>
    <w:rsid w:val="008E56D3"/>
    <w:rsid w:val="008E6A05"/>
    <w:rsid w:val="008F60F7"/>
    <w:rsid w:val="00902898"/>
    <w:rsid w:val="00906175"/>
    <w:rsid w:val="00911378"/>
    <w:rsid w:val="00917063"/>
    <w:rsid w:val="009202C3"/>
    <w:rsid w:val="00921233"/>
    <w:rsid w:val="00925EBF"/>
    <w:rsid w:val="00930F4B"/>
    <w:rsid w:val="00936BCF"/>
    <w:rsid w:val="00940CFD"/>
    <w:rsid w:val="00957107"/>
    <w:rsid w:val="00970A11"/>
    <w:rsid w:val="009736B6"/>
    <w:rsid w:val="009749DA"/>
    <w:rsid w:val="00975E4D"/>
    <w:rsid w:val="0099055A"/>
    <w:rsid w:val="009957D1"/>
    <w:rsid w:val="00997647"/>
    <w:rsid w:val="009B12AF"/>
    <w:rsid w:val="009B485C"/>
    <w:rsid w:val="009B48FD"/>
    <w:rsid w:val="009C3764"/>
    <w:rsid w:val="009C5456"/>
    <w:rsid w:val="009C6641"/>
    <w:rsid w:val="009D4095"/>
    <w:rsid w:val="009E0474"/>
    <w:rsid w:val="009E4FB2"/>
    <w:rsid w:val="009E7FE5"/>
    <w:rsid w:val="009F0303"/>
    <w:rsid w:val="009F5984"/>
    <w:rsid w:val="009F7CF2"/>
    <w:rsid w:val="00A04FF8"/>
    <w:rsid w:val="00A11811"/>
    <w:rsid w:val="00A16ABB"/>
    <w:rsid w:val="00A217B7"/>
    <w:rsid w:val="00A2309D"/>
    <w:rsid w:val="00A40F8A"/>
    <w:rsid w:val="00A42849"/>
    <w:rsid w:val="00A444BB"/>
    <w:rsid w:val="00A44775"/>
    <w:rsid w:val="00A53CD9"/>
    <w:rsid w:val="00A5700E"/>
    <w:rsid w:val="00A609B8"/>
    <w:rsid w:val="00A6319C"/>
    <w:rsid w:val="00A71948"/>
    <w:rsid w:val="00A73311"/>
    <w:rsid w:val="00A744A5"/>
    <w:rsid w:val="00A76598"/>
    <w:rsid w:val="00A7799E"/>
    <w:rsid w:val="00A87D24"/>
    <w:rsid w:val="00AA1B93"/>
    <w:rsid w:val="00AC33A2"/>
    <w:rsid w:val="00AE057F"/>
    <w:rsid w:val="00AE05A2"/>
    <w:rsid w:val="00AF4F5D"/>
    <w:rsid w:val="00AF63B1"/>
    <w:rsid w:val="00AF6893"/>
    <w:rsid w:val="00B00F1E"/>
    <w:rsid w:val="00B03B6E"/>
    <w:rsid w:val="00B04280"/>
    <w:rsid w:val="00B06A39"/>
    <w:rsid w:val="00B07E11"/>
    <w:rsid w:val="00B10208"/>
    <w:rsid w:val="00B11A9E"/>
    <w:rsid w:val="00B2752B"/>
    <w:rsid w:val="00B3001D"/>
    <w:rsid w:val="00B32FF8"/>
    <w:rsid w:val="00B41992"/>
    <w:rsid w:val="00B53117"/>
    <w:rsid w:val="00B57C54"/>
    <w:rsid w:val="00B634DC"/>
    <w:rsid w:val="00B63C63"/>
    <w:rsid w:val="00B745F9"/>
    <w:rsid w:val="00B828E9"/>
    <w:rsid w:val="00B873CD"/>
    <w:rsid w:val="00B91FE4"/>
    <w:rsid w:val="00B94F4A"/>
    <w:rsid w:val="00BA782D"/>
    <w:rsid w:val="00BB3703"/>
    <w:rsid w:val="00BB5376"/>
    <w:rsid w:val="00BB6252"/>
    <w:rsid w:val="00BC64B7"/>
    <w:rsid w:val="00BC654B"/>
    <w:rsid w:val="00BC690B"/>
    <w:rsid w:val="00BE2053"/>
    <w:rsid w:val="00BE35B7"/>
    <w:rsid w:val="00BE7638"/>
    <w:rsid w:val="00BF7C2D"/>
    <w:rsid w:val="00C060EB"/>
    <w:rsid w:val="00C07F40"/>
    <w:rsid w:val="00C33265"/>
    <w:rsid w:val="00C402EF"/>
    <w:rsid w:val="00C43C70"/>
    <w:rsid w:val="00C46225"/>
    <w:rsid w:val="00C518C0"/>
    <w:rsid w:val="00C55089"/>
    <w:rsid w:val="00C665D5"/>
    <w:rsid w:val="00C757B7"/>
    <w:rsid w:val="00C8151D"/>
    <w:rsid w:val="00C815C6"/>
    <w:rsid w:val="00C900BB"/>
    <w:rsid w:val="00C97C0B"/>
    <w:rsid w:val="00CA4CB7"/>
    <w:rsid w:val="00CB14F6"/>
    <w:rsid w:val="00CB5C33"/>
    <w:rsid w:val="00CC2774"/>
    <w:rsid w:val="00CC3964"/>
    <w:rsid w:val="00CE0291"/>
    <w:rsid w:val="00D05CED"/>
    <w:rsid w:val="00D05ECD"/>
    <w:rsid w:val="00D2159E"/>
    <w:rsid w:val="00D22BA9"/>
    <w:rsid w:val="00D22DF2"/>
    <w:rsid w:val="00D25545"/>
    <w:rsid w:val="00D371F9"/>
    <w:rsid w:val="00D37912"/>
    <w:rsid w:val="00D423FB"/>
    <w:rsid w:val="00D506D0"/>
    <w:rsid w:val="00D55317"/>
    <w:rsid w:val="00D7405E"/>
    <w:rsid w:val="00D807DB"/>
    <w:rsid w:val="00D960E7"/>
    <w:rsid w:val="00DA3EC3"/>
    <w:rsid w:val="00DD01FC"/>
    <w:rsid w:val="00DE3643"/>
    <w:rsid w:val="00DE60A1"/>
    <w:rsid w:val="00DF633B"/>
    <w:rsid w:val="00E01928"/>
    <w:rsid w:val="00E06897"/>
    <w:rsid w:val="00E31E65"/>
    <w:rsid w:val="00E46C21"/>
    <w:rsid w:val="00E72C25"/>
    <w:rsid w:val="00E73148"/>
    <w:rsid w:val="00E737D5"/>
    <w:rsid w:val="00E93B2F"/>
    <w:rsid w:val="00E94DBF"/>
    <w:rsid w:val="00EB4527"/>
    <w:rsid w:val="00EB465B"/>
    <w:rsid w:val="00ED1B8A"/>
    <w:rsid w:val="00ED41D3"/>
    <w:rsid w:val="00ED71FD"/>
    <w:rsid w:val="00EE05FF"/>
    <w:rsid w:val="00EE5263"/>
    <w:rsid w:val="00F05770"/>
    <w:rsid w:val="00F215B3"/>
    <w:rsid w:val="00F240E4"/>
    <w:rsid w:val="00F27695"/>
    <w:rsid w:val="00F36221"/>
    <w:rsid w:val="00F65FDC"/>
    <w:rsid w:val="00F73568"/>
    <w:rsid w:val="00F7790E"/>
    <w:rsid w:val="00F86DD0"/>
    <w:rsid w:val="00F97FAB"/>
    <w:rsid w:val="00FA56AB"/>
    <w:rsid w:val="00FA7F3D"/>
    <w:rsid w:val="00FC1C4F"/>
    <w:rsid w:val="00FC3CB9"/>
    <w:rsid w:val="00FC409C"/>
    <w:rsid w:val="00FC7433"/>
    <w:rsid w:val="00FD0068"/>
    <w:rsid w:val="00FD288D"/>
    <w:rsid w:val="00FE5544"/>
    <w:rsid w:val="00FF6DD8"/>
    <w:rsid w:val="01880A32"/>
    <w:rsid w:val="02F94B8F"/>
    <w:rsid w:val="039A5A76"/>
    <w:rsid w:val="04A6A586"/>
    <w:rsid w:val="04E4C1F1"/>
    <w:rsid w:val="054E9005"/>
    <w:rsid w:val="06547146"/>
    <w:rsid w:val="06DBD68E"/>
    <w:rsid w:val="06FD6F1A"/>
    <w:rsid w:val="07CCBCB2"/>
    <w:rsid w:val="07DB5948"/>
    <w:rsid w:val="0848A697"/>
    <w:rsid w:val="0914DCF9"/>
    <w:rsid w:val="0979F3BA"/>
    <w:rsid w:val="09D22EA4"/>
    <w:rsid w:val="09EDB293"/>
    <w:rsid w:val="0A18A24F"/>
    <w:rsid w:val="0A53D808"/>
    <w:rsid w:val="0A6D02AF"/>
    <w:rsid w:val="0B045D74"/>
    <w:rsid w:val="0B38EE45"/>
    <w:rsid w:val="0BD14538"/>
    <w:rsid w:val="0C3263DF"/>
    <w:rsid w:val="0C33FBDB"/>
    <w:rsid w:val="0DA85868"/>
    <w:rsid w:val="0E1665ED"/>
    <w:rsid w:val="0E53B790"/>
    <w:rsid w:val="0E901C50"/>
    <w:rsid w:val="0EEBBFDE"/>
    <w:rsid w:val="0F6E9F7A"/>
    <w:rsid w:val="103A901F"/>
    <w:rsid w:val="104D21CE"/>
    <w:rsid w:val="1051B08E"/>
    <w:rsid w:val="117839BA"/>
    <w:rsid w:val="120690C3"/>
    <w:rsid w:val="14034BED"/>
    <w:rsid w:val="14AD63C8"/>
    <w:rsid w:val="14F6B2B4"/>
    <w:rsid w:val="155DFD35"/>
    <w:rsid w:val="156CA155"/>
    <w:rsid w:val="15AD8173"/>
    <w:rsid w:val="164EFDA1"/>
    <w:rsid w:val="16F49EE3"/>
    <w:rsid w:val="183AE342"/>
    <w:rsid w:val="18ECAD64"/>
    <w:rsid w:val="1955C0DA"/>
    <w:rsid w:val="19CC1977"/>
    <w:rsid w:val="19CEC03D"/>
    <w:rsid w:val="1AAF987C"/>
    <w:rsid w:val="1AB4C836"/>
    <w:rsid w:val="1AE18EDD"/>
    <w:rsid w:val="1BC764B4"/>
    <w:rsid w:val="1BF4084C"/>
    <w:rsid w:val="1C1E16A8"/>
    <w:rsid w:val="1CCA63D1"/>
    <w:rsid w:val="1D77B33A"/>
    <w:rsid w:val="1DF57993"/>
    <w:rsid w:val="1E4EF5D4"/>
    <w:rsid w:val="1F04F9C3"/>
    <w:rsid w:val="1F6E2EF1"/>
    <w:rsid w:val="20116AE4"/>
    <w:rsid w:val="2062C328"/>
    <w:rsid w:val="20AE5612"/>
    <w:rsid w:val="21426EEE"/>
    <w:rsid w:val="235FD887"/>
    <w:rsid w:val="23D86AE6"/>
    <w:rsid w:val="2422A4B8"/>
    <w:rsid w:val="247A0FB0"/>
    <w:rsid w:val="24836012"/>
    <w:rsid w:val="25A5AB88"/>
    <w:rsid w:val="25F34742"/>
    <w:rsid w:val="2663754B"/>
    <w:rsid w:val="26D39F51"/>
    <w:rsid w:val="26FB3374"/>
    <w:rsid w:val="27E50A5D"/>
    <w:rsid w:val="287376B4"/>
    <w:rsid w:val="28F8A958"/>
    <w:rsid w:val="2934AB8F"/>
    <w:rsid w:val="29CD35AD"/>
    <w:rsid w:val="29FF83B5"/>
    <w:rsid w:val="2AF9D172"/>
    <w:rsid w:val="2B222CB8"/>
    <w:rsid w:val="2B247749"/>
    <w:rsid w:val="2B93ECC3"/>
    <w:rsid w:val="2C1D7C2F"/>
    <w:rsid w:val="2C2179BF"/>
    <w:rsid w:val="2C7A4EF4"/>
    <w:rsid w:val="2CA3DF14"/>
    <w:rsid w:val="2D3A438D"/>
    <w:rsid w:val="2E950A75"/>
    <w:rsid w:val="2EAB3D7A"/>
    <w:rsid w:val="3021AED2"/>
    <w:rsid w:val="306F3478"/>
    <w:rsid w:val="30FFB771"/>
    <w:rsid w:val="322E2695"/>
    <w:rsid w:val="324FBE5F"/>
    <w:rsid w:val="3253ED3F"/>
    <w:rsid w:val="32799FBC"/>
    <w:rsid w:val="33DA4E10"/>
    <w:rsid w:val="343D11DA"/>
    <w:rsid w:val="35440D07"/>
    <w:rsid w:val="3583F66D"/>
    <w:rsid w:val="35E80B6B"/>
    <w:rsid w:val="36C4DE60"/>
    <w:rsid w:val="37C866F2"/>
    <w:rsid w:val="37E56AC8"/>
    <w:rsid w:val="3813414D"/>
    <w:rsid w:val="38A26ED2"/>
    <w:rsid w:val="39AF1D07"/>
    <w:rsid w:val="3A1EA25F"/>
    <w:rsid w:val="3AB13C22"/>
    <w:rsid w:val="3ACE5AEF"/>
    <w:rsid w:val="3B386ACA"/>
    <w:rsid w:val="3B6B461D"/>
    <w:rsid w:val="3C5883B4"/>
    <w:rsid w:val="3C7416B6"/>
    <w:rsid w:val="3CC8CBCE"/>
    <w:rsid w:val="3E17654B"/>
    <w:rsid w:val="3E700B8C"/>
    <w:rsid w:val="3EC10C1C"/>
    <w:rsid w:val="3EE88BC2"/>
    <w:rsid w:val="3EF41BBA"/>
    <w:rsid w:val="3FF2CD87"/>
    <w:rsid w:val="3FF9FDE5"/>
    <w:rsid w:val="4068C7A2"/>
    <w:rsid w:val="4179D8A5"/>
    <w:rsid w:val="4187573D"/>
    <w:rsid w:val="41CF3B55"/>
    <w:rsid w:val="423F3FA7"/>
    <w:rsid w:val="426937A2"/>
    <w:rsid w:val="432D3546"/>
    <w:rsid w:val="4366D970"/>
    <w:rsid w:val="4383584B"/>
    <w:rsid w:val="440B105A"/>
    <w:rsid w:val="44C1BEFC"/>
    <w:rsid w:val="451B8F6B"/>
    <w:rsid w:val="45D75A1E"/>
    <w:rsid w:val="45DC6227"/>
    <w:rsid w:val="460B3D5E"/>
    <w:rsid w:val="477985A1"/>
    <w:rsid w:val="47E16801"/>
    <w:rsid w:val="48AE222D"/>
    <w:rsid w:val="48BB7969"/>
    <w:rsid w:val="4916C9E6"/>
    <w:rsid w:val="49AC558F"/>
    <w:rsid w:val="4A08D2DC"/>
    <w:rsid w:val="4AED3D82"/>
    <w:rsid w:val="4BF440B2"/>
    <w:rsid w:val="4C364713"/>
    <w:rsid w:val="4C87150A"/>
    <w:rsid w:val="4CEC50D8"/>
    <w:rsid w:val="4D1A0F4E"/>
    <w:rsid w:val="4DFD8F65"/>
    <w:rsid w:val="4E465C8C"/>
    <w:rsid w:val="4E72DD19"/>
    <w:rsid w:val="4FC93A95"/>
    <w:rsid w:val="502C1751"/>
    <w:rsid w:val="5051B010"/>
    <w:rsid w:val="50DA3730"/>
    <w:rsid w:val="51FC1D07"/>
    <w:rsid w:val="52915064"/>
    <w:rsid w:val="537622F4"/>
    <w:rsid w:val="539B97E5"/>
    <w:rsid w:val="53DAE299"/>
    <w:rsid w:val="5439127A"/>
    <w:rsid w:val="54686411"/>
    <w:rsid w:val="54D9737D"/>
    <w:rsid w:val="554A2BAF"/>
    <w:rsid w:val="55996A97"/>
    <w:rsid w:val="584294CB"/>
    <w:rsid w:val="5909A123"/>
    <w:rsid w:val="591E2390"/>
    <w:rsid w:val="595084E8"/>
    <w:rsid w:val="59B10888"/>
    <w:rsid w:val="5D0053FA"/>
    <w:rsid w:val="5D6A2503"/>
    <w:rsid w:val="5DF194B3"/>
    <w:rsid w:val="5E42B977"/>
    <w:rsid w:val="5F2CBD13"/>
    <w:rsid w:val="5F7EC0F4"/>
    <w:rsid w:val="61D8BD10"/>
    <w:rsid w:val="61EEA6B4"/>
    <w:rsid w:val="62090A8F"/>
    <w:rsid w:val="620BBCA7"/>
    <w:rsid w:val="629D3959"/>
    <w:rsid w:val="62C505D6"/>
    <w:rsid w:val="638E39C5"/>
    <w:rsid w:val="63D4B674"/>
    <w:rsid w:val="64044088"/>
    <w:rsid w:val="6451939E"/>
    <w:rsid w:val="64524C5F"/>
    <w:rsid w:val="6498B457"/>
    <w:rsid w:val="64E73AA5"/>
    <w:rsid w:val="655BAF58"/>
    <w:rsid w:val="65E62F3A"/>
    <w:rsid w:val="66C5DA87"/>
    <w:rsid w:val="66FFABF2"/>
    <w:rsid w:val="6789ED21"/>
    <w:rsid w:val="67C3169B"/>
    <w:rsid w:val="68002AA6"/>
    <w:rsid w:val="68251770"/>
    <w:rsid w:val="69B3D118"/>
    <w:rsid w:val="69FE16D5"/>
    <w:rsid w:val="6AB4A82F"/>
    <w:rsid w:val="6AB6EF5E"/>
    <w:rsid w:val="6B92585A"/>
    <w:rsid w:val="6BC03D51"/>
    <w:rsid w:val="6BD4D705"/>
    <w:rsid w:val="6C2EBABE"/>
    <w:rsid w:val="6C946762"/>
    <w:rsid w:val="6CE4BD95"/>
    <w:rsid w:val="6FABC0BC"/>
    <w:rsid w:val="6FEB7EC2"/>
    <w:rsid w:val="705C3CB9"/>
    <w:rsid w:val="70C4E1AD"/>
    <w:rsid w:val="719C5B34"/>
    <w:rsid w:val="72033FCA"/>
    <w:rsid w:val="7323A66F"/>
    <w:rsid w:val="739EABA7"/>
    <w:rsid w:val="73A72016"/>
    <w:rsid w:val="73EFAE4E"/>
    <w:rsid w:val="76465F4A"/>
    <w:rsid w:val="78700CFC"/>
    <w:rsid w:val="78C0D34C"/>
    <w:rsid w:val="795B787C"/>
    <w:rsid w:val="7963C865"/>
    <w:rsid w:val="796E26D9"/>
    <w:rsid w:val="79C0D6A2"/>
    <w:rsid w:val="7A14F8D8"/>
    <w:rsid w:val="7A1B8C99"/>
    <w:rsid w:val="7A669F8D"/>
    <w:rsid w:val="7A7C718E"/>
    <w:rsid w:val="7BB85218"/>
    <w:rsid w:val="7D6E58BA"/>
    <w:rsid w:val="7D9AC6E3"/>
    <w:rsid w:val="7DAE0DD2"/>
    <w:rsid w:val="7DCFAFB1"/>
    <w:rsid w:val="7DFDFD50"/>
    <w:rsid w:val="7E4D9F5E"/>
    <w:rsid w:val="7F9808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78B4"/>
  <w15:chartTrackingRefBased/>
  <w15:docId w15:val="{6CEF9EE0-1ABA-4707-BA15-CF871EC8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00FC7"/>
    <w:pPr>
      <w:spacing w:line="240" w:lineRule="auto"/>
    </w:pPr>
    <w:rPr>
      <w:sz w:val="20"/>
      <w:szCs w:val="20"/>
    </w:rPr>
  </w:style>
  <w:style w:type="character" w:customStyle="1" w:styleId="CommentTextChar">
    <w:name w:val="Comment Text Char"/>
    <w:basedOn w:val="DefaultParagraphFont"/>
    <w:link w:val="CommentText"/>
    <w:uiPriority w:val="99"/>
    <w:semiHidden/>
    <w:rsid w:val="00000FC7"/>
    <w:rPr>
      <w:sz w:val="20"/>
      <w:szCs w:val="20"/>
    </w:rPr>
  </w:style>
  <w:style w:type="character" w:styleId="CommentReference">
    <w:name w:val="annotation reference"/>
    <w:basedOn w:val="DefaultParagraphFont"/>
    <w:uiPriority w:val="99"/>
    <w:semiHidden/>
    <w:unhideWhenUsed/>
    <w:rsid w:val="00000FC7"/>
    <w:rPr>
      <w:sz w:val="22"/>
      <w:szCs w:val="16"/>
    </w:rPr>
  </w:style>
  <w:style w:type="paragraph" w:styleId="Header">
    <w:name w:val="header"/>
    <w:basedOn w:val="Normal"/>
    <w:link w:val="HeaderChar"/>
    <w:uiPriority w:val="99"/>
    <w:unhideWhenUsed/>
    <w:rsid w:val="00A7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598"/>
  </w:style>
  <w:style w:type="paragraph" w:styleId="Footer">
    <w:name w:val="footer"/>
    <w:basedOn w:val="Normal"/>
    <w:link w:val="FooterChar"/>
    <w:uiPriority w:val="99"/>
    <w:unhideWhenUsed/>
    <w:rsid w:val="00A7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598"/>
  </w:style>
  <w:style w:type="paragraph" w:styleId="CommentSubject">
    <w:name w:val="annotation subject"/>
    <w:basedOn w:val="CommentText"/>
    <w:next w:val="CommentText"/>
    <w:link w:val="CommentSubjectChar"/>
    <w:uiPriority w:val="99"/>
    <w:semiHidden/>
    <w:unhideWhenUsed/>
    <w:rsid w:val="00567E13"/>
    <w:rPr>
      <w:b/>
      <w:bCs/>
    </w:rPr>
  </w:style>
  <w:style w:type="character" w:customStyle="1" w:styleId="CommentSubjectChar">
    <w:name w:val="Comment Subject Char"/>
    <w:basedOn w:val="CommentTextChar"/>
    <w:link w:val="CommentSubject"/>
    <w:uiPriority w:val="99"/>
    <w:semiHidden/>
    <w:rsid w:val="00567E13"/>
    <w:rPr>
      <w:b/>
      <w:bCs/>
      <w:sz w:val="20"/>
      <w:szCs w:val="20"/>
    </w:rPr>
  </w:style>
  <w:style w:type="character" w:styleId="UnresolvedMention">
    <w:name w:val="Unresolved Mention"/>
    <w:basedOn w:val="DefaultParagraphFont"/>
    <w:uiPriority w:val="99"/>
    <w:unhideWhenUsed/>
    <w:rsid w:val="00567E13"/>
    <w:rPr>
      <w:color w:val="605E5C"/>
      <w:shd w:val="clear" w:color="auto" w:fill="E1DFDD"/>
    </w:rPr>
  </w:style>
  <w:style w:type="character" w:styleId="Mention">
    <w:name w:val="Mention"/>
    <w:basedOn w:val="DefaultParagraphFont"/>
    <w:uiPriority w:val="99"/>
    <w:unhideWhenUsed/>
    <w:rsid w:val="00567E13"/>
    <w:rPr>
      <w:color w:val="2B579A"/>
      <w:shd w:val="clear" w:color="auto" w:fill="E1DFDD"/>
    </w:rPr>
  </w:style>
  <w:style w:type="paragraph" w:styleId="Revision">
    <w:name w:val="Revision"/>
    <w:hidden/>
    <w:uiPriority w:val="99"/>
    <w:semiHidden/>
    <w:rsid w:val="00567E13"/>
    <w:pPr>
      <w:spacing w:after="0" w:line="240" w:lineRule="auto"/>
    </w:pPr>
  </w:style>
  <w:style w:type="paragraph" w:customStyle="1" w:styleId="paragraph">
    <w:name w:val="paragraph"/>
    <w:basedOn w:val="Normal"/>
    <w:rsid w:val="00BB62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6252"/>
  </w:style>
  <w:style w:type="table" w:styleId="TableGrid">
    <w:name w:val="Table Grid"/>
    <w:basedOn w:val="TableNormal"/>
    <w:uiPriority w:val="39"/>
    <w:rsid w:val="00BB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53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E05FF"/>
    <w:pPr>
      <w:ind w:left="720"/>
      <w:contextualSpacing/>
    </w:pPr>
  </w:style>
  <w:style w:type="character" w:styleId="Hyperlink">
    <w:name w:val="Hyperlink"/>
    <w:basedOn w:val="DefaultParagraphFont"/>
    <w:uiPriority w:val="99"/>
    <w:unhideWhenUsed/>
    <w:rsid w:val="00E46C21"/>
    <w:rPr>
      <w:color w:val="0563C1" w:themeColor="hyperlink"/>
      <w:u w:val="single"/>
    </w:rPr>
  </w:style>
  <w:style w:type="character" w:styleId="Emphasis">
    <w:name w:val="Emphasis"/>
    <w:basedOn w:val="DefaultParagraphFont"/>
    <w:uiPriority w:val="20"/>
    <w:qFormat/>
    <w:rsid w:val="4068C7A2"/>
    <w:rPr>
      <w:i/>
      <w:iCs/>
    </w:rPr>
  </w:style>
  <w:style w:type="character" w:styleId="Strong">
    <w:name w:val="Strong"/>
    <w:basedOn w:val="DefaultParagraphFont"/>
    <w:uiPriority w:val="22"/>
    <w:qFormat/>
    <w:rsid w:val="4068C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arwickshire.gov.uk/api/documents/WCCC-925-1017" TargetMode="External"/><Relationship Id="rId18" Type="http://schemas.openxmlformats.org/officeDocument/2006/relationships/hyperlink" Target="https://www.warwickshire.gov.uk/mentalhealt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se.gov.uk/stress/standards/" TargetMode="External"/><Relationship Id="rId17" Type="http://schemas.openxmlformats.org/officeDocument/2006/relationships/hyperlink" Target="https://warwickshiregovuk.sharepoint.com/SitePages/HR/Your%20wellbeing/Occupational-health---Duradiamond-Healthcare.aspx" TargetMode="External"/><Relationship Id="rId2" Type="http://schemas.openxmlformats.org/officeDocument/2006/relationships/customXml" Target="../customXml/item2.xml"/><Relationship Id="rId16" Type="http://schemas.openxmlformats.org/officeDocument/2006/relationships/hyperlink" Target="https://warwickshiregovuk.sharepoint.com/SitePages/HR/Your%20wellbeing/Workplace-wellness---Employee-assistance-program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faengland.org/mhfa-centre/resources/take-10-together/triggers-signs.pdf"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arwickshiregovuk.sharepoint.com/SitePages/HR/Your-wellbeing.asp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hs.uk/servic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rwickshiregovuk.sharepoint.com/SitePages/Staff-Networks-and-Suppor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5</Value>
      <Value>3</Value>
      <Value>9</Value>
    </TaxCatchAll>
    <_dlc_DocId xmlns="78a9e8ab-f1c3-4d40-985a-93fd8ee92998">WCCC-1172289586-1752</_dlc_DocId>
    <_dlc_DocIdUrl xmlns="78a9e8ab-f1c3-4d40-985a-93fd8ee92998">
      <Url>https://warwickshiregovuk.sharepoint.com/sites/edrm-HS/_layouts/15/DocIdRedir.aspx?ID=WCCC-1172289586-1752</Url>
      <Description>WCCC-1172289586-1752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B0702455A120FD478619CC9D187856E4" ma:contentTypeVersion="21" ma:contentTypeDescription="Custom service document" ma:contentTypeScope="" ma:versionID="72fd8adaa9695bb235c416694c2f6936">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cf6db40d9e8544a256ab72a2f63b30c4"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d964c7f2-b91e-41d8-8d08-efbacad8d59a}"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964c7f2-b91e-41d8-8d08-efbacad8d59a}"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24BD9F-2027-4ADB-B336-C3FD32A0D4FC}">
  <ds:schemaRefs>
    <ds:schemaRef ds:uri="http://schemas.microsoft.com/office/infopath/2007/PartnerControls"/>
    <ds:schemaRef ds:uri="d37658c4-b4fb-4ba2-a01a-ce65c1a602a3"/>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540ee361-da34-4fed-8716-19f0f352a57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AD42AC-1683-40D7-BE73-BBD52FA56373}">
  <ds:schemaRefs>
    <ds:schemaRef ds:uri="http://schemas.openxmlformats.org/officeDocument/2006/bibliography"/>
  </ds:schemaRefs>
</ds:datastoreItem>
</file>

<file path=customXml/itemProps3.xml><?xml version="1.0" encoding="utf-8"?>
<ds:datastoreItem xmlns:ds="http://schemas.openxmlformats.org/officeDocument/2006/customXml" ds:itemID="{FB053202-FED4-4865-B37D-EB61738BF7C4}"/>
</file>

<file path=customXml/itemProps4.xml><?xml version="1.0" encoding="utf-8"?>
<ds:datastoreItem xmlns:ds="http://schemas.openxmlformats.org/officeDocument/2006/customXml" ds:itemID="{68871BE6-FA04-4583-8844-A1CA81F29549}">
  <ds:schemaRefs>
    <ds:schemaRef ds:uri="http://schemas.microsoft.com/sharepoint/v3/contenttype/forms"/>
  </ds:schemaRefs>
</ds:datastoreItem>
</file>

<file path=customXml/itemProps5.xml><?xml version="1.0" encoding="utf-8"?>
<ds:datastoreItem xmlns:ds="http://schemas.openxmlformats.org/officeDocument/2006/customXml" ds:itemID="{6CFD5CC6-0B1C-45A9-8541-7FA42F0A1287}"/>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Shipway</dc:creator>
  <cp:keywords/>
  <cp:lastModifiedBy>Lewis Ashwood</cp:lastModifiedBy>
  <cp:revision>2</cp:revision>
  <cp:lastPrinted>2022-11-11T18:48:00Z</cp:lastPrinted>
  <dcterms:created xsi:type="dcterms:W3CDTF">2025-06-17T10:47:00Z</dcterms:created>
  <dcterms:modified xsi:type="dcterms:W3CDTF">2025-06-17T10:47:00Z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0x010100C50F05A7ED30F54294ADC2B50AFA98D100B0702455A120FD478619CC9D187856E4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SIP_Label_5a6b19e8-2c77-4a55-a785-fc370c1920f6_Enabled">
    <vt:lpwstr>true</vt:lpwstr>
  </property>
  <property fmtid="{D5CDD505-2E9C-101B-9397-08002B2CF9AE}" pid="9" name="MSIP_Label_5a6b19e8-2c77-4a55-a785-fc370c1920f6_SetDate">
    <vt:lpwstr>2023-05-18T14:32:54Z</vt:lpwstr>
  </property>
  <property fmtid="{D5CDD505-2E9C-101B-9397-08002B2CF9AE}" pid="10" name="MSIP_Label_5a6b19e8-2c77-4a55-a785-fc370c1920f6_Method">
    <vt:lpwstr>Privileged</vt:lpwstr>
  </property>
  <property fmtid="{D5CDD505-2E9C-101B-9397-08002B2CF9AE}" pid="11" name="MSIP_Label_5a6b19e8-2c77-4a55-a785-fc370c1920f6_Name">
    <vt:lpwstr>OFFICIAL - Sensitive</vt:lpwstr>
  </property>
  <property fmtid="{D5CDD505-2E9C-101B-9397-08002B2CF9AE}" pid="12" name="MSIP_Label_5a6b19e8-2c77-4a55-a785-fc370c1920f6_SiteId">
    <vt:lpwstr>88b0aa06-5927-4bbb-a893-89cc2713ac82</vt:lpwstr>
  </property>
  <property fmtid="{D5CDD505-2E9C-101B-9397-08002B2CF9AE}" pid="13" name="MSIP_Label_5a6b19e8-2c77-4a55-a785-fc370c1920f6_ActionId">
    <vt:lpwstr>2b4fd220-b986-42d1-a4f7-22ecada718c2</vt:lpwstr>
  </property>
  <property fmtid="{D5CDD505-2E9C-101B-9397-08002B2CF9AE}" pid="14" name="MSIP_Label_5a6b19e8-2c77-4a55-a785-fc370c1920f6_ContentBits">
    <vt:lpwstr>3</vt:lpwstr>
  </property>
  <property fmtid="{D5CDD505-2E9C-101B-9397-08002B2CF9AE}" pid="15" name="_dlc_DocIdItemGuid">
    <vt:lpwstr>71d645f0-ef27-456e-b392-039573af804d</vt:lpwstr>
  </property>
  <property fmtid="{D5CDD505-2E9C-101B-9397-08002B2CF9AE}" pid="16" name="DocumentType">
    <vt:lpwstr>3;#Standard|960ba701-3380-41b5-9bb0-3b6b58c1499e</vt:lpwstr>
  </property>
  <property fmtid="{D5CDD505-2E9C-101B-9397-08002B2CF9AE}" pid="17" name="ProtectiveMarking">
    <vt:lpwstr>9;#Public|d3c6ebfc-cc52-4ccb-bc46-feaefa0989f8</vt:lpwstr>
  </property>
  <property fmtid="{D5CDD505-2E9C-101B-9397-08002B2CF9AE}" pid="18" name="WCCLanguage">
    <vt:lpwstr>5;#English|748e06bf-4d1a-4a4c-bcd9-5803f35d29e0</vt:lpwstr>
  </property>
  <property fmtid="{D5CDD505-2E9C-101B-9397-08002B2CF9AE}" pid="19" name="WCCCoverage">
    <vt:lpwstr/>
  </property>
  <property fmtid="{D5CDD505-2E9C-101B-9397-08002B2CF9AE}" pid="20" name="WCCKeywords">
    <vt:lpwstr/>
  </property>
  <property fmtid="{D5CDD505-2E9C-101B-9397-08002B2CF9AE}" pid="21" name="WCCSubject">
    <vt:lpwstr/>
  </property>
</Properties>
</file>